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93" w:rsidRPr="00A41F56" w:rsidRDefault="005A4C93" w:rsidP="00A41F56">
      <w:pPr>
        <w:pStyle w:val="1"/>
        <w:spacing w:before="0" w:beforeAutospacing="0" w:after="0" w:afterAutospacing="0" w:line="351" w:lineRule="atLeast"/>
        <w:jc w:val="both"/>
        <w:rPr>
          <w:color w:val="333333"/>
          <w:sz w:val="28"/>
          <w:szCs w:val="28"/>
        </w:rPr>
      </w:pPr>
      <w:r w:rsidRPr="00A41F56">
        <w:rPr>
          <w:color w:val="333333"/>
          <w:sz w:val="28"/>
          <w:szCs w:val="28"/>
        </w:rPr>
        <w:t>Организация деятельности ТПМПК по определению необходимости создания условий при проведении ГИА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300" w:afterAutospacing="0" w:line="293" w:lineRule="atLeast"/>
        <w:jc w:val="both"/>
        <w:rPr>
          <w:color w:val="000000"/>
          <w:sz w:val="28"/>
          <w:szCs w:val="28"/>
        </w:rPr>
      </w:pPr>
      <w:r w:rsidRPr="00A41F56">
        <w:rPr>
          <w:color w:val="000000"/>
          <w:sz w:val="28"/>
          <w:szCs w:val="28"/>
        </w:rPr>
        <w:t>Обследование проводится индивидуально каждым специалистом или несколькими специалистами одновременно, что определяется психолого-медико-педагогическими показаниями, исключающими возникновение психотравмирующих и неэтичных ситуаций.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0" w:name="100611"/>
      <w:bookmarkEnd w:id="0"/>
      <w:r w:rsidRPr="00A41F56">
        <w:rPr>
          <w:color w:val="000000"/>
          <w:sz w:val="28"/>
          <w:szCs w:val="28"/>
        </w:rPr>
        <w:t>По результатам обследования составляется заключение ПМПК, которое является документом, подтверждающим или не подтверждающим право обучающегося на создание условий при проведении ГИА.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" w:name="100612"/>
      <w:bookmarkEnd w:id="1"/>
      <w:r w:rsidRPr="00A41F56">
        <w:rPr>
          <w:color w:val="000000"/>
          <w:sz w:val="28"/>
          <w:szCs w:val="28"/>
        </w:rPr>
        <w:t>Участники ГИА: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2" w:name="100613"/>
      <w:bookmarkEnd w:id="2"/>
      <w:r w:rsidRPr="00A41F56">
        <w:rPr>
          <w:color w:val="000000"/>
          <w:sz w:val="28"/>
          <w:szCs w:val="28"/>
        </w:rPr>
        <w:t>- обучающиеся 10 - 11(12) классов, имеющие годовые отметки не ниже удовлетворительных по всем учебным предметам учебного плана за предпоследний год обучения (ГИА по учебным предметам, освоение которых завершилось ранее);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3" w:name="100614"/>
      <w:bookmarkEnd w:id="3"/>
      <w:proofErr w:type="gramStart"/>
      <w:r w:rsidRPr="00A41F56">
        <w:rPr>
          <w:color w:val="000000"/>
          <w:sz w:val="28"/>
          <w:szCs w:val="28"/>
        </w:rPr>
        <w:t>- обучающиеся, не имеющие академической задолженности, в том числе за итоговое сочинение (изложение), в полном объеме выполнившие учебный план или индивидуальный учебный план (согласно Порядку ГИА-11, </w:t>
      </w:r>
      <w:hyperlink r:id="rId5" w:anchor="P39WXkW9OZlW" w:history="1">
        <w:r w:rsidRPr="00A41F56">
          <w:rPr>
            <w:rStyle w:val="a6"/>
            <w:color w:val="3C5F87"/>
            <w:sz w:val="28"/>
            <w:szCs w:val="28"/>
            <w:bdr w:val="none" w:sz="0" w:space="0" w:color="auto" w:frame="1"/>
          </w:rPr>
          <w:t>п. II.10</w:t>
        </w:r>
      </w:hyperlink>
      <w:r w:rsidRPr="00A41F56">
        <w:rPr>
          <w:color w:val="000000"/>
          <w:sz w:val="28"/>
          <w:szCs w:val="28"/>
        </w:rPr>
        <w:t>);</w:t>
      </w:r>
      <w:proofErr w:type="gramEnd"/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4" w:name="100615"/>
      <w:bookmarkEnd w:id="4"/>
      <w:proofErr w:type="gramStart"/>
      <w:r w:rsidRPr="00A41F56">
        <w:rPr>
          <w:color w:val="000000"/>
          <w:sz w:val="28"/>
          <w:szCs w:val="28"/>
        </w:rPr>
        <w:t>-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не ниже удовлетворительных), а также имеющие результат "зачет" за итоговое собеседование по русскому языку (согласно Порядку ГИА-9, </w:t>
      </w:r>
      <w:hyperlink r:id="rId6" w:anchor="qOC1Nyk4dKdJ" w:history="1">
        <w:r w:rsidRPr="00A41F56">
          <w:rPr>
            <w:rStyle w:val="a6"/>
            <w:color w:val="3C5F87"/>
            <w:sz w:val="28"/>
            <w:szCs w:val="28"/>
            <w:bdr w:val="none" w:sz="0" w:space="0" w:color="auto" w:frame="1"/>
          </w:rPr>
          <w:t>п. II.11</w:t>
        </w:r>
      </w:hyperlink>
      <w:r w:rsidRPr="00A41F56">
        <w:rPr>
          <w:color w:val="000000"/>
          <w:sz w:val="28"/>
          <w:szCs w:val="28"/>
        </w:rPr>
        <w:t>).</w:t>
      </w:r>
      <w:proofErr w:type="gramEnd"/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5" w:name="100616"/>
      <w:bookmarkEnd w:id="5"/>
      <w:proofErr w:type="gramStart"/>
      <w:r w:rsidRPr="00A41F56">
        <w:rPr>
          <w:color w:val="000000"/>
          <w:sz w:val="28"/>
          <w:szCs w:val="28"/>
        </w:rPr>
        <w:t>Категории обучающихся, имеющие право на создание условий при проведении ГИА:</w:t>
      </w:r>
      <w:proofErr w:type="gramEnd"/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6" w:name="100617"/>
      <w:bookmarkEnd w:id="6"/>
      <w:r w:rsidRPr="00A41F56">
        <w:rPr>
          <w:color w:val="000000"/>
          <w:sz w:val="28"/>
          <w:szCs w:val="28"/>
        </w:rPr>
        <w:t>- дети-инвалиды, инвалиды;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7" w:name="100618"/>
      <w:bookmarkEnd w:id="7"/>
      <w:r w:rsidRPr="00A41F56">
        <w:rPr>
          <w:color w:val="000000"/>
          <w:sz w:val="28"/>
          <w:szCs w:val="28"/>
        </w:rPr>
        <w:t>- обучающиеся с ОВЗ;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8" w:name="100619"/>
      <w:bookmarkEnd w:id="8"/>
      <w:r w:rsidRPr="00A41F56">
        <w:rPr>
          <w:color w:val="000000"/>
          <w:sz w:val="28"/>
          <w:szCs w:val="28"/>
        </w:rPr>
        <w:t xml:space="preserve">- </w:t>
      </w:r>
      <w:proofErr w:type="gramStart"/>
      <w:r w:rsidRPr="00A41F56">
        <w:rPr>
          <w:color w:val="000000"/>
          <w:sz w:val="28"/>
          <w:szCs w:val="28"/>
        </w:rPr>
        <w:t>обучающиеся</w:t>
      </w:r>
      <w:proofErr w:type="gramEnd"/>
      <w:r w:rsidRPr="00A41F56">
        <w:rPr>
          <w:color w:val="000000"/>
          <w:sz w:val="28"/>
          <w:szCs w:val="28"/>
        </w:rPr>
        <w:t xml:space="preserve"> на дому;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9" w:name="100620"/>
      <w:bookmarkEnd w:id="9"/>
      <w:r w:rsidRPr="00A41F56">
        <w:rPr>
          <w:color w:val="000000"/>
          <w:sz w:val="28"/>
          <w:szCs w:val="28"/>
        </w:rPr>
        <w:t xml:space="preserve">- обучающиеся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A41F56">
        <w:rPr>
          <w:color w:val="000000"/>
          <w:sz w:val="28"/>
          <w:szCs w:val="28"/>
        </w:rPr>
        <w:t>для</w:t>
      </w:r>
      <w:proofErr w:type="gramEnd"/>
      <w:r w:rsidRPr="00A41F56">
        <w:rPr>
          <w:color w:val="000000"/>
          <w:sz w:val="28"/>
          <w:szCs w:val="28"/>
        </w:rPr>
        <w:t xml:space="preserve"> нуждающихся в длительном лечении (в медицинских организациях).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0" w:name="100621"/>
      <w:bookmarkEnd w:id="10"/>
      <w:r w:rsidRPr="00A41F56">
        <w:rPr>
          <w:color w:val="000000"/>
          <w:sz w:val="28"/>
          <w:szCs w:val="28"/>
        </w:rPr>
        <w:t>Право на создание условий при проведении ГИА должно быть подтверждено соответствующими медицинскими и педагогическими документами, предоставляемыми участниками ГИА на ПМПК (см. </w:t>
      </w:r>
      <w:hyperlink r:id="rId7" w:history="1">
        <w:r w:rsidRPr="00A41F56">
          <w:rPr>
            <w:rStyle w:val="a6"/>
            <w:color w:val="3C5F87"/>
            <w:sz w:val="28"/>
            <w:szCs w:val="28"/>
            <w:bdr w:val="none" w:sz="0" w:space="0" w:color="auto" w:frame="1"/>
          </w:rPr>
          <w:t>п. 2</w:t>
        </w:r>
      </w:hyperlink>
      <w:r w:rsidRPr="00A41F56">
        <w:rPr>
          <w:color w:val="000000"/>
          <w:sz w:val="28"/>
          <w:szCs w:val="28"/>
        </w:rPr>
        <w:t>. ОРГАНИЗАЦИЯ ДЕЯТЕЛЬНОСТИ СПЕЦИАЛИСТОВ ПМПК; Структура заключения.).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1" w:name="100622"/>
      <w:bookmarkEnd w:id="11"/>
      <w:r w:rsidRPr="00A41F56">
        <w:rPr>
          <w:color w:val="000000"/>
          <w:sz w:val="28"/>
          <w:szCs w:val="28"/>
        </w:rPr>
        <w:t>Процедура обследования участника ГИА включает следующие этапы: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2" w:name="100623"/>
      <w:bookmarkEnd w:id="12"/>
      <w:r w:rsidRPr="00A41F56">
        <w:rPr>
          <w:color w:val="000000"/>
          <w:sz w:val="28"/>
          <w:szCs w:val="28"/>
        </w:rPr>
        <w:t>- изучение запроса родителя (законного представителя) обучающегося;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3" w:name="100624"/>
      <w:bookmarkEnd w:id="13"/>
      <w:r w:rsidRPr="00A41F56">
        <w:rPr>
          <w:color w:val="000000"/>
          <w:sz w:val="28"/>
          <w:szCs w:val="28"/>
        </w:rPr>
        <w:t>- изучение медицинской и педагогической документации;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4" w:name="100625"/>
      <w:bookmarkEnd w:id="14"/>
      <w:r w:rsidRPr="00A41F56">
        <w:rPr>
          <w:color w:val="000000"/>
          <w:sz w:val="28"/>
          <w:szCs w:val="28"/>
        </w:rPr>
        <w:t xml:space="preserve">- психолого-педагогическое обследование </w:t>
      </w:r>
      <w:proofErr w:type="gramStart"/>
      <w:r w:rsidRPr="00A41F56">
        <w:rPr>
          <w:color w:val="000000"/>
          <w:sz w:val="28"/>
          <w:szCs w:val="28"/>
        </w:rPr>
        <w:t>обучающегося</w:t>
      </w:r>
      <w:proofErr w:type="gramEnd"/>
      <w:r w:rsidRPr="00A41F56">
        <w:rPr>
          <w:color w:val="000000"/>
          <w:sz w:val="28"/>
          <w:szCs w:val="28"/>
        </w:rPr>
        <w:t>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5" w:name="100626"/>
      <w:bookmarkEnd w:id="15"/>
      <w:r w:rsidRPr="00A41F56">
        <w:rPr>
          <w:color w:val="000000"/>
          <w:sz w:val="28"/>
          <w:szCs w:val="28"/>
        </w:rPr>
        <w:t>- фиксация специалистами ПМПК данных обследования обучающегося в протоколе обследования;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6" w:name="100627"/>
      <w:bookmarkEnd w:id="16"/>
      <w:r w:rsidRPr="00A41F56">
        <w:rPr>
          <w:color w:val="000000"/>
          <w:sz w:val="28"/>
          <w:szCs w:val="28"/>
        </w:rPr>
        <w:t>- формирование заключения ПМПК о создании условий при проведении ГИА.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7" w:name="100628"/>
      <w:bookmarkEnd w:id="17"/>
      <w:r w:rsidRPr="00A41F56">
        <w:rPr>
          <w:color w:val="000000"/>
          <w:sz w:val="28"/>
          <w:szCs w:val="28"/>
        </w:rPr>
        <w:t xml:space="preserve">Во время проведения процедуры психолого-педагогического обследования </w:t>
      </w:r>
      <w:proofErr w:type="gramStart"/>
      <w:r w:rsidRPr="00A41F56">
        <w:rPr>
          <w:color w:val="000000"/>
          <w:sz w:val="28"/>
          <w:szCs w:val="28"/>
        </w:rPr>
        <w:t>обучающемуся</w:t>
      </w:r>
      <w:proofErr w:type="gramEnd"/>
      <w:r w:rsidRPr="00A41F56">
        <w:rPr>
          <w:color w:val="000000"/>
          <w:sz w:val="28"/>
          <w:szCs w:val="28"/>
        </w:rPr>
        <w:t xml:space="preserve"> предлагается заполнить: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8" w:name="100629"/>
      <w:bookmarkEnd w:id="18"/>
      <w:r w:rsidRPr="00A41F56">
        <w:rPr>
          <w:color w:val="000000"/>
          <w:sz w:val="28"/>
          <w:szCs w:val="28"/>
        </w:rPr>
        <w:t>- бланк регистрации участника ГИА (обучающийся заполняет графы: фамилия, имя, отчество - печатными буквами; ставит подпись);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9" w:name="100630"/>
      <w:bookmarkEnd w:id="19"/>
      <w:r w:rsidRPr="00A41F56">
        <w:rPr>
          <w:color w:val="000000"/>
          <w:sz w:val="28"/>
          <w:szCs w:val="28"/>
        </w:rPr>
        <w:t>- опросник выпускника (</w:t>
      </w:r>
      <w:proofErr w:type="gramStart"/>
      <w:r w:rsidRPr="00A41F56">
        <w:rPr>
          <w:color w:val="000000"/>
          <w:sz w:val="28"/>
          <w:szCs w:val="28"/>
        </w:rPr>
        <w:t>обучающемуся</w:t>
      </w:r>
      <w:proofErr w:type="gramEnd"/>
      <w:r w:rsidRPr="00A41F56">
        <w:rPr>
          <w:color w:val="000000"/>
          <w:sz w:val="28"/>
          <w:szCs w:val="28"/>
        </w:rPr>
        <w:t xml:space="preserve"> предлагается закончить предложения).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20" w:name="100631"/>
      <w:bookmarkEnd w:id="20"/>
      <w:proofErr w:type="gramStart"/>
      <w:r w:rsidRPr="00A41F56">
        <w:rPr>
          <w:color w:val="000000"/>
          <w:sz w:val="28"/>
          <w:szCs w:val="28"/>
        </w:rPr>
        <w:lastRenderedPageBreak/>
        <w:t>Также ведется протокол обследования, в ходе заполнения которого проводится беседа с обучающимся по предлагаемым перечням вопросов с фиксацией ответов.</w:t>
      </w:r>
      <w:proofErr w:type="gramEnd"/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21" w:name="100632"/>
      <w:bookmarkEnd w:id="21"/>
      <w:r w:rsidRPr="00A41F56">
        <w:rPr>
          <w:color w:val="000000"/>
          <w:sz w:val="28"/>
          <w:szCs w:val="28"/>
        </w:rPr>
        <w:t>Протокол психолого-педагогического обследования (заполняется специалистами ПМПК):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22" w:name="100633"/>
      <w:bookmarkEnd w:id="22"/>
      <w:r w:rsidRPr="00A41F56">
        <w:rPr>
          <w:color w:val="000000"/>
          <w:sz w:val="28"/>
          <w:szCs w:val="28"/>
        </w:rPr>
        <w:t xml:space="preserve">Первая часть протокола содержит примерные перечни вопросов </w:t>
      </w:r>
      <w:proofErr w:type="gramStart"/>
      <w:r w:rsidRPr="00A41F56">
        <w:rPr>
          <w:color w:val="000000"/>
          <w:sz w:val="28"/>
          <w:szCs w:val="28"/>
        </w:rPr>
        <w:t>обучающемуся</w:t>
      </w:r>
      <w:proofErr w:type="gramEnd"/>
      <w:r w:rsidRPr="00A41F56">
        <w:rPr>
          <w:color w:val="000000"/>
          <w:sz w:val="28"/>
          <w:szCs w:val="28"/>
        </w:rPr>
        <w:t xml:space="preserve"> (обследование в этой части проводится в форме беседы):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23" w:name="100634"/>
      <w:bookmarkEnd w:id="23"/>
      <w:r w:rsidRPr="00A41F56">
        <w:rPr>
          <w:color w:val="000000"/>
          <w:sz w:val="28"/>
          <w:szCs w:val="28"/>
        </w:rPr>
        <w:t>I. Социально-бытовая ориентировка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24" w:name="100635"/>
      <w:bookmarkEnd w:id="24"/>
      <w:r w:rsidRPr="00A41F56">
        <w:rPr>
          <w:color w:val="000000"/>
          <w:sz w:val="28"/>
          <w:szCs w:val="28"/>
        </w:rPr>
        <w:t>II. Представление о текущем состоянии здоровья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25" w:name="100636"/>
      <w:bookmarkEnd w:id="25"/>
      <w:r w:rsidRPr="00A41F56">
        <w:rPr>
          <w:color w:val="000000"/>
          <w:sz w:val="28"/>
          <w:szCs w:val="28"/>
        </w:rPr>
        <w:t>III. Сведения о предпочтениях и трудностях в обучении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26" w:name="100637"/>
      <w:bookmarkEnd w:id="26"/>
      <w:r w:rsidRPr="00A41F56">
        <w:rPr>
          <w:color w:val="000000"/>
          <w:sz w:val="28"/>
          <w:szCs w:val="28"/>
        </w:rPr>
        <w:t>IV. Понимание перспектив жизни после обучения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27" w:name="100638"/>
      <w:bookmarkEnd w:id="27"/>
      <w:r w:rsidRPr="00A41F56">
        <w:rPr>
          <w:color w:val="000000"/>
          <w:sz w:val="28"/>
          <w:szCs w:val="28"/>
        </w:rPr>
        <w:t>V. Представления о специальных условиях при процедуре сдачи ГИА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28" w:name="100639"/>
      <w:bookmarkEnd w:id="28"/>
      <w:r w:rsidRPr="00A41F56">
        <w:rPr>
          <w:color w:val="000000"/>
          <w:sz w:val="28"/>
          <w:szCs w:val="28"/>
        </w:rPr>
        <w:t>Во вторую часть протокола специалисты ПМПК вносят следующие сведения по результатам обследования обучающегося: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29" w:name="100640"/>
      <w:bookmarkEnd w:id="29"/>
      <w:r w:rsidRPr="00A41F56">
        <w:rPr>
          <w:color w:val="000000"/>
          <w:sz w:val="28"/>
          <w:szCs w:val="28"/>
        </w:rPr>
        <w:t>VI. Поведенческие и эмоциональные реакции в ситуации обследования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30" w:name="100641"/>
      <w:bookmarkEnd w:id="30"/>
      <w:r w:rsidRPr="00A41F56">
        <w:rPr>
          <w:color w:val="000000"/>
          <w:sz w:val="28"/>
          <w:szCs w:val="28"/>
        </w:rPr>
        <w:t>VII. Особенности моторно-двигательной сферы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31" w:name="100642"/>
      <w:bookmarkEnd w:id="31"/>
      <w:r w:rsidRPr="00A41F56">
        <w:rPr>
          <w:color w:val="000000"/>
          <w:sz w:val="28"/>
          <w:szCs w:val="28"/>
        </w:rPr>
        <w:t>VIII. Особенности развития сенсорной сферы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32" w:name="100643"/>
      <w:bookmarkEnd w:id="32"/>
      <w:r w:rsidRPr="00A41F56">
        <w:rPr>
          <w:color w:val="000000"/>
          <w:sz w:val="28"/>
          <w:szCs w:val="28"/>
        </w:rPr>
        <w:t>Отдельно отмечаются: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33" w:name="100644"/>
      <w:bookmarkEnd w:id="33"/>
      <w:r w:rsidRPr="00A41F56">
        <w:rPr>
          <w:color w:val="000000"/>
          <w:sz w:val="28"/>
          <w:szCs w:val="28"/>
        </w:rPr>
        <w:t>- особенности поведения родителей (законных представителей);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34" w:name="100645"/>
      <w:bookmarkEnd w:id="34"/>
      <w:r w:rsidRPr="00A41F56">
        <w:rPr>
          <w:color w:val="000000"/>
          <w:sz w:val="28"/>
          <w:szCs w:val="28"/>
        </w:rPr>
        <w:t xml:space="preserve">- дополнительные сведения, характеризующие индивидуальные особенности и возможности обучающегося, которые дают полную картину о необходимости (или ее отсутствии) создания условий при проведении ГИА, а также о том, какие условия при проведении ГИА должны быть созданы </w:t>
      </w:r>
      <w:proofErr w:type="gramStart"/>
      <w:r w:rsidRPr="00A41F56">
        <w:rPr>
          <w:color w:val="000000"/>
          <w:sz w:val="28"/>
          <w:szCs w:val="28"/>
        </w:rPr>
        <w:t>обучающемуся</w:t>
      </w:r>
      <w:proofErr w:type="gramEnd"/>
      <w:r w:rsidRPr="00A41F56">
        <w:rPr>
          <w:color w:val="000000"/>
          <w:sz w:val="28"/>
          <w:szCs w:val="28"/>
        </w:rPr>
        <w:t>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35" w:name="100646"/>
      <w:bookmarkEnd w:id="35"/>
      <w:r w:rsidRPr="00A41F56">
        <w:rPr>
          <w:color w:val="000000"/>
          <w:sz w:val="28"/>
          <w:szCs w:val="28"/>
        </w:rPr>
        <w:t>Заканчивается протокол психолого-педагогическим заключением, в котором указывается: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36" w:name="100647"/>
      <w:bookmarkEnd w:id="36"/>
      <w:r w:rsidRPr="00A41F56">
        <w:rPr>
          <w:color w:val="000000"/>
          <w:sz w:val="28"/>
          <w:szCs w:val="28"/>
        </w:rPr>
        <w:t xml:space="preserve">- </w:t>
      </w:r>
      <w:proofErr w:type="gramStart"/>
      <w:r w:rsidRPr="00A41F56">
        <w:rPr>
          <w:color w:val="000000"/>
          <w:sz w:val="28"/>
          <w:szCs w:val="28"/>
        </w:rPr>
        <w:t>нуждается</w:t>
      </w:r>
      <w:proofErr w:type="gramEnd"/>
      <w:r w:rsidRPr="00A41F56">
        <w:rPr>
          <w:color w:val="000000"/>
          <w:sz w:val="28"/>
          <w:szCs w:val="28"/>
        </w:rPr>
        <w:t>/не нуждается обучающийся в создании условий при проведении ГИА;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37" w:name="100648"/>
      <w:bookmarkEnd w:id="37"/>
      <w:r w:rsidRPr="00A41F56">
        <w:rPr>
          <w:color w:val="000000"/>
          <w:sz w:val="28"/>
          <w:szCs w:val="28"/>
        </w:rPr>
        <w:t>- перечень условий (в случае "нуждается"), которые должны быть предоставлены обучающемуся при организации ГИА, и основания для их предоставления.</w:t>
      </w:r>
    </w:p>
    <w:p w:rsidR="005A4C93" w:rsidRPr="00A41F56" w:rsidRDefault="005A4C93" w:rsidP="00A41F56">
      <w:pPr>
        <w:pStyle w:val="1"/>
        <w:spacing w:before="0" w:beforeAutospacing="0" w:after="0" w:afterAutospacing="0" w:line="351" w:lineRule="atLeast"/>
        <w:jc w:val="both"/>
        <w:rPr>
          <w:color w:val="333333"/>
          <w:sz w:val="28"/>
          <w:szCs w:val="28"/>
        </w:rPr>
      </w:pPr>
      <w:r w:rsidRPr="00A41F56">
        <w:rPr>
          <w:color w:val="333333"/>
          <w:sz w:val="28"/>
          <w:szCs w:val="28"/>
        </w:rPr>
        <w:t>Определение необходимости создания условий при сдаче ГИА</w:t>
      </w:r>
    </w:p>
    <w:p w:rsidR="005A4C93" w:rsidRPr="00A41F56" w:rsidRDefault="005A4C93" w:rsidP="00A41F56">
      <w:pPr>
        <w:pStyle w:val="1"/>
        <w:spacing w:before="0" w:beforeAutospacing="0" w:after="0" w:afterAutospacing="0" w:line="351" w:lineRule="atLeast"/>
        <w:jc w:val="both"/>
        <w:rPr>
          <w:color w:val="333333"/>
          <w:sz w:val="28"/>
          <w:szCs w:val="28"/>
        </w:rPr>
      </w:pP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300" w:afterAutospacing="0" w:line="293" w:lineRule="atLeast"/>
        <w:jc w:val="both"/>
        <w:rPr>
          <w:color w:val="000000"/>
          <w:sz w:val="28"/>
          <w:szCs w:val="28"/>
        </w:rPr>
      </w:pPr>
      <w:r w:rsidRPr="00A41F56">
        <w:rPr>
          <w:color w:val="000000"/>
          <w:sz w:val="28"/>
          <w:szCs w:val="28"/>
        </w:rPr>
        <w:t xml:space="preserve">При отсутствии клинически значимых особенностей в физическом и (или) психическом развитии и поведении </w:t>
      </w:r>
      <w:proofErr w:type="gramStart"/>
      <w:r w:rsidRPr="00A41F56">
        <w:rPr>
          <w:color w:val="000000"/>
          <w:sz w:val="28"/>
          <w:szCs w:val="28"/>
        </w:rPr>
        <w:t>обучающемуся</w:t>
      </w:r>
      <w:proofErr w:type="gramEnd"/>
      <w:r w:rsidRPr="00A41F56">
        <w:rPr>
          <w:color w:val="000000"/>
          <w:sz w:val="28"/>
          <w:szCs w:val="28"/>
        </w:rPr>
        <w:t xml:space="preserve"> выдается заключение о том, что он не нуждается в создании условий при проведении ГИА.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38" w:name="100558"/>
      <w:bookmarkEnd w:id="38"/>
      <w:r w:rsidRPr="00A41F56">
        <w:rPr>
          <w:color w:val="000000"/>
          <w:sz w:val="28"/>
          <w:szCs w:val="28"/>
        </w:rPr>
        <w:t xml:space="preserve">При выводе о наличии особенностей в физическом и (или) психическом развитии и поведении, затрудняющих сдачу ГИА на общих основаниях и подтвержденных медицинскими и педагогическими документами, </w:t>
      </w:r>
      <w:proofErr w:type="gramStart"/>
      <w:r w:rsidRPr="00A41F56">
        <w:rPr>
          <w:color w:val="000000"/>
          <w:sz w:val="28"/>
          <w:szCs w:val="28"/>
        </w:rPr>
        <w:t>обучающемуся</w:t>
      </w:r>
      <w:proofErr w:type="gramEnd"/>
      <w:r w:rsidRPr="00A41F56">
        <w:rPr>
          <w:color w:val="000000"/>
          <w:sz w:val="28"/>
          <w:szCs w:val="28"/>
        </w:rPr>
        <w:t xml:space="preserve"> рекомендуется создание условий при проведении ГИА с учетом индивидуальных особенностей.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39" w:name="100559"/>
      <w:bookmarkEnd w:id="39"/>
      <w:r w:rsidRPr="00A41F56">
        <w:rPr>
          <w:color w:val="000000"/>
          <w:sz w:val="28"/>
          <w:szCs w:val="28"/>
        </w:rPr>
        <w:t>Структура заключения ПМПК о создании условий при проведении ГИА: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40" w:name="100560"/>
      <w:bookmarkEnd w:id="40"/>
      <w:r w:rsidRPr="00A41F56">
        <w:rPr>
          <w:color w:val="000000"/>
          <w:sz w:val="28"/>
          <w:szCs w:val="28"/>
        </w:rPr>
        <w:t xml:space="preserve">1. ФИО </w:t>
      </w:r>
      <w:proofErr w:type="gramStart"/>
      <w:r w:rsidRPr="00A41F56">
        <w:rPr>
          <w:color w:val="000000"/>
          <w:sz w:val="28"/>
          <w:szCs w:val="28"/>
        </w:rPr>
        <w:t>обучающегося</w:t>
      </w:r>
      <w:proofErr w:type="gramEnd"/>
      <w:r w:rsidRPr="00A41F56">
        <w:rPr>
          <w:color w:val="000000"/>
          <w:sz w:val="28"/>
          <w:szCs w:val="28"/>
        </w:rPr>
        <w:t>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41" w:name="100561"/>
      <w:bookmarkEnd w:id="41"/>
      <w:r w:rsidRPr="00A41F56">
        <w:rPr>
          <w:color w:val="000000"/>
          <w:sz w:val="28"/>
          <w:szCs w:val="28"/>
        </w:rPr>
        <w:t>2. Дата рождения обучающегося.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42" w:name="100562"/>
      <w:bookmarkEnd w:id="42"/>
      <w:r w:rsidRPr="00A41F56">
        <w:rPr>
          <w:color w:val="000000"/>
          <w:sz w:val="28"/>
          <w:szCs w:val="28"/>
        </w:rPr>
        <w:t>3. Класс: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43" w:name="100563"/>
      <w:bookmarkEnd w:id="43"/>
      <w:r w:rsidRPr="00A41F56">
        <w:rPr>
          <w:color w:val="000000"/>
          <w:sz w:val="28"/>
          <w:szCs w:val="28"/>
        </w:rPr>
        <w:t>- ГИА-9 (за курс ООО): 9 класс, 10(9) класс, 11(9) класс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44" w:name="100564"/>
      <w:bookmarkEnd w:id="44"/>
      <w:r w:rsidRPr="00A41F56">
        <w:rPr>
          <w:color w:val="000000"/>
          <w:sz w:val="28"/>
          <w:szCs w:val="28"/>
        </w:rPr>
        <w:t>- ГИА-10 (базовая математика, русский язык, география за курс СОО): 10 класс, 11(10) класс;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45" w:name="100565"/>
      <w:bookmarkEnd w:id="45"/>
      <w:r w:rsidRPr="00A41F56">
        <w:rPr>
          <w:color w:val="000000"/>
          <w:sz w:val="28"/>
          <w:szCs w:val="28"/>
        </w:rPr>
        <w:t>- ГИА-11 (за курс СОО): 11 класс, 12(11) класс, 3 курс СПО (11).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46" w:name="100566"/>
      <w:bookmarkEnd w:id="46"/>
      <w:r w:rsidRPr="00A41F56">
        <w:rPr>
          <w:color w:val="000000"/>
          <w:sz w:val="28"/>
          <w:szCs w:val="28"/>
        </w:rPr>
        <w:t>4. Наименование образовательной организации.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47" w:name="100567"/>
      <w:bookmarkEnd w:id="47"/>
      <w:r w:rsidRPr="00A41F56">
        <w:rPr>
          <w:color w:val="000000"/>
          <w:sz w:val="28"/>
          <w:szCs w:val="28"/>
        </w:rPr>
        <w:t xml:space="preserve">5. Строка: Заключение ПМПК (решение комиссии), в которой отражается необходимость (или ее отсутствие) в создании условий при проведении ГИА, </w:t>
      </w:r>
      <w:r w:rsidRPr="00A41F56">
        <w:rPr>
          <w:color w:val="000000"/>
          <w:sz w:val="28"/>
          <w:szCs w:val="28"/>
        </w:rPr>
        <w:lastRenderedPageBreak/>
        <w:t>уровень образования обучающегося (ООО/СОО), а также обозначается категория участника ГИА и содержится указание на документ, подтверждающий статус участника ГИА данной категории: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48" w:name="100568"/>
      <w:bookmarkEnd w:id="48"/>
      <w:r w:rsidRPr="00A41F56">
        <w:rPr>
          <w:color w:val="000000"/>
          <w:sz w:val="28"/>
          <w:szCs w:val="28"/>
        </w:rPr>
        <w:t>- ребенок-инвалид, инвалид (серия и номер справки МСЭ, срок ее действия);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49" w:name="100569"/>
      <w:bookmarkEnd w:id="49"/>
      <w:r w:rsidRPr="00A41F56">
        <w:rPr>
          <w:color w:val="000000"/>
          <w:sz w:val="28"/>
          <w:szCs w:val="28"/>
        </w:rPr>
        <w:t xml:space="preserve">- </w:t>
      </w:r>
      <w:proofErr w:type="gramStart"/>
      <w:r w:rsidRPr="00A41F56">
        <w:rPr>
          <w:color w:val="000000"/>
          <w:sz w:val="28"/>
          <w:szCs w:val="28"/>
        </w:rPr>
        <w:t>обучающийся</w:t>
      </w:r>
      <w:proofErr w:type="gramEnd"/>
      <w:r w:rsidRPr="00A41F56">
        <w:rPr>
          <w:color w:val="000000"/>
          <w:sz w:val="28"/>
          <w:szCs w:val="28"/>
        </w:rPr>
        <w:t xml:space="preserve"> с ОВЗ (N и дата ранее выданного заключения ПМПК о создании специальных условий образования обучающемуся с ОВЗ);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50" w:name="100570"/>
      <w:bookmarkEnd w:id="50"/>
      <w:r w:rsidRPr="00A41F56">
        <w:rPr>
          <w:color w:val="000000"/>
          <w:sz w:val="28"/>
          <w:szCs w:val="28"/>
        </w:rPr>
        <w:t>- обучающийся на дому (медицинское заключение с рекомендациями организации ППЭ на дому (номер заключения, дата выдачи, наименование выдавшей медицинской организации));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51" w:name="100571"/>
      <w:bookmarkEnd w:id="51"/>
      <w:r w:rsidRPr="00A41F56">
        <w:rPr>
          <w:color w:val="000000"/>
          <w:sz w:val="28"/>
          <w:szCs w:val="28"/>
        </w:rPr>
        <w:t>- обучающийся в медицинских организациях (медицинское заключение с рекомендациями организации ППЭ на базе медицинской организации (номер заключения, дата выдачи и наименование выдавшей медицинской организации));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52" w:name="100572"/>
      <w:bookmarkEnd w:id="52"/>
      <w:r w:rsidRPr="00A41F56">
        <w:rPr>
          <w:color w:val="000000"/>
          <w:sz w:val="28"/>
          <w:szCs w:val="28"/>
        </w:rPr>
        <w:t>- обучающийся, имеющий ограничения жизнедеятельности и здоровья или связанные со здоровьем (язва, астма, диабет, кардиология, травма) (медицинское заключение об актуальном состоянии здоровья (номер заключения, дата выдачи и наименование выдавшей медицинской организации)).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53" w:name="100573"/>
      <w:bookmarkEnd w:id="53"/>
      <w:r w:rsidRPr="00A41F56">
        <w:rPr>
          <w:color w:val="000000"/>
          <w:sz w:val="28"/>
          <w:szCs w:val="28"/>
        </w:rPr>
        <w:t>6. Основание для выбора формы ГИА: ОГЭ (ГВЭ) или ЕГЭ (ГВЭ): да/нет.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54" w:name="100574"/>
      <w:bookmarkEnd w:id="54"/>
      <w:r w:rsidRPr="00A41F56">
        <w:rPr>
          <w:color w:val="000000"/>
          <w:sz w:val="28"/>
          <w:szCs w:val="28"/>
        </w:rPr>
        <w:t>7. Основание для сокращения количества сдаваемых экзаменов до 2-х обязательных (согласно </w:t>
      </w:r>
      <w:hyperlink r:id="rId8" w:anchor="zPy1ywnxNWbZ" w:history="1">
        <w:r w:rsidRPr="00A41F56">
          <w:rPr>
            <w:rStyle w:val="a6"/>
            <w:color w:val="3C5F87"/>
            <w:sz w:val="28"/>
            <w:szCs w:val="28"/>
            <w:bdr w:val="none" w:sz="0" w:space="0" w:color="auto" w:frame="1"/>
          </w:rPr>
          <w:t>Порядку</w:t>
        </w:r>
      </w:hyperlink>
      <w:r w:rsidRPr="00A41F56">
        <w:rPr>
          <w:color w:val="000000"/>
          <w:sz w:val="28"/>
          <w:szCs w:val="28"/>
        </w:rPr>
        <w:t> ГИА-9 - только в ГИА-9): да/нет.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55" w:name="100575"/>
      <w:bookmarkEnd w:id="55"/>
      <w:r w:rsidRPr="00A41F56">
        <w:rPr>
          <w:color w:val="000000"/>
          <w:sz w:val="28"/>
          <w:szCs w:val="28"/>
        </w:rPr>
        <w:t>8. Русский язык, математика (N вариантов ЭМ для ГВЭ): указывается только в случае, когда обучающийся имеет право выбора ГВЭ.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56" w:name="100576"/>
      <w:bookmarkEnd w:id="56"/>
      <w:r w:rsidRPr="00A41F56">
        <w:rPr>
          <w:color w:val="000000"/>
          <w:sz w:val="28"/>
          <w:szCs w:val="28"/>
        </w:rPr>
        <w:t>9. Требования к оформлению КИМ (для отдельных категорий):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57" w:name="100577"/>
      <w:bookmarkEnd w:id="57"/>
      <w:r w:rsidRPr="00A41F56">
        <w:rPr>
          <w:color w:val="000000"/>
          <w:sz w:val="28"/>
          <w:szCs w:val="28"/>
        </w:rPr>
        <w:t>- перевод на шрифт Брайля (для слепых обучающихся);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58" w:name="100578"/>
      <w:bookmarkEnd w:id="58"/>
      <w:r w:rsidRPr="00A41F56">
        <w:rPr>
          <w:color w:val="000000"/>
          <w:sz w:val="28"/>
          <w:szCs w:val="28"/>
        </w:rPr>
        <w:t xml:space="preserve">- шрифт, увеличенный до 16 - 18 </w:t>
      </w:r>
      <w:proofErr w:type="spellStart"/>
      <w:r w:rsidRPr="00A41F56">
        <w:rPr>
          <w:color w:val="000000"/>
          <w:sz w:val="28"/>
          <w:szCs w:val="28"/>
        </w:rPr>
        <w:t>pt</w:t>
      </w:r>
      <w:proofErr w:type="spellEnd"/>
      <w:r w:rsidRPr="00A41F56">
        <w:rPr>
          <w:color w:val="000000"/>
          <w:sz w:val="28"/>
          <w:szCs w:val="28"/>
        </w:rPr>
        <w:t xml:space="preserve"> (для </w:t>
      </w:r>
      <w:proofErr w:type="gramStart"/>
      <w:r w:rsidRPr="00A41F56">
        <w:rPr>
          <w:color w:val="000000"/>
          <w:sz w:val="28"/>
          <w:szCs w:val="28"/>
        </w:rPr>
        <w:t>слабовидящих</w:t>
      </w:r>
      <w:proofErr w:type="gramEnd"/>
      <w:r w:rsidRPr="00A41F56">
        <w:rPr>
          <w:color w:val="000000"/>
          <w:sz w:val="28"/>
          <w:szCs w:val="28"/>
        </w:rPr>
        <w:t xml:space="preserve"> обучающихся);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59" w:name="100579"/>
      <w:bookmarkEnd w:id="59"/>
      <w:r w:rsidRPr="00A41F56">
        <w:rPr>
          <w:color w:val="000000"/>
          <w:sz w:val="28"/>
          <w:szCs w:val="28"/>
        </w:rPr>
        <w:t>- ГВЭ по русскому языку может проводиться в форме диктанта (</w:t>
      </w:r>
      <w:proofErr w:type="gramStart"/>
      <w:r w:rsidRPr="00A41F56">
        <w:rPr>
          <w:color w:val="000000"/>
          <w:sz w:val="28"/>
          <w:szCs w:val="28"/>
        </w:rPr>
        <w:t>для</w:t>
      </w:r>
      <w:proofErr w:type="gramEnd"/>
      <w:r w:rsidRPr="00A41F56">
        <w:rPr>
          <w:color w:val="000000"/>
          <w:sz w:val="28"/>
          <w:szCs w:val="28"/>
        </w:rPr>
        <w:t xml:space="preserve"> обучающихся с РАС).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60" w:name="100580"/>
      <w:bookmarkEnd w:id="60"/>
      <w:r w:rsidRPr="00A41F56">
        <w:rPr>
          <w:color w:val="000000"/>
          <w:sz w:val="28"/>
          <w:szCs w:val="28"/>
        </w:rPr>
        <w:t xml:space="preserve">10. Продолжительность экзамена: увеличивается на 1,5 часа для </w:t>
      </w:r>
      <w:proofErr w:type="gramStart"/>
      <w:r w:rsidRPr="00A41F56">
        <w:rPr>
          <w:color w:val="000000"/>
          <w:sz w:val="28"/>
          <w:szCs w:val="28"/>
        </w:rPr>
        <w:t>обучающихся</w:t>
      </w:r>
      <w:proofErr w:type="gramEnd"/>
      <w:r w:rsidRPr="00A41F56">
        <w:rPr>
          <w:color w:val="000000"/>
          <w:sz w:val="28"/>
          <w:szCs w:val="28"/>
        </w:rPr>
        <w:t xml:space="preserve"> с ОВЗ, инвалидностью (согласно Порядку </w:t>
      </w:r>
      <w:hyperlink r:id="rId9" w:anchor="zPy1ywnxNWbZ" w:history="1">
        <w:r w:rsidRPr="00A41F56">
          <w:rPr>
            <w:rStyle w:val="a6"/>
            <w:color w:val="3C5F87"/>
            <w:sz w:val="28"/>
            <w:szCs w:val="28"/>
            <w:bdr w:val="none" w:sz="0" w:space="0" w:color="auto" w:frame="1"/>
          </w:rPr>
          <w:t>ГИА-9</w:t>
        </w:r>
      </w:hyperlink>
      <w:r w:rsidRPr="00A41F56">
        <w:rPr>
          <w:color w:val="000000"/>
          <w:sz w:val="28"/>
          <w:szCs w:val="28"/>
        </w:rPr>
        <w:t> и </w:t>
      </w:r>
      <w:hyperlink r:id="rId10" w:anchor="5qWnxDjAGUVV" w:history="1">
        <w:r w:rsidRPr="00A41F56">
          <w:rPr>
            <w:rStyle w:val="a6"/>
            <w:color w:val="3C5F87"/>
            <w:sz w:val="28"/>
            <w:szCs w:val="28"/>
            <w:bdr w:val="none" w:sz="0" w:space="0" w:color="auto" w:frame="1"/>
          </w:rPr>
          <w:t>ГИА-11</w:t>
        </w:r>
      </w:hyperlink>
      <w:r w:rsidRPr="00A41F56">
        <w:rPr>
          <w:color w:val="000000"/>
          <w:sz w:val="28"/>
          <w:szCs w:val="28"/>
        </w:rPr>
        <w:t>).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61" w:name="100581"/>
      <w:bookmarkEnd w:id="61"/>
      <w:r w:rsidRPr="00A41F56">
        <w:rPr>
          <w:color w:val="000000"/>
          <w:sz w:val="28"/>
          <w:szCs w:val="28"/>
        </w:rPr>
        <w:t xml:space="preserve">11. </w:t>
      </w:r>
      <w:proofErr w:type="gramStart"/>
      <w:r w:rsidRPr="00A41F56">
        <w:rPr>
          <w:color w:val="000000"/>
          <w:sz w:val="28"/>
          <w:szCs w:val="28"/>
        </w:rPr>
        <w:t>Продолжительность итогового собеседования по русскому языку (ГИА-9) увеличивается на 30 минут, продолжительность итогового сочинения (изложения) (ГИА-11) увеличивается на 1,5 часа - для участников экзаменов с ОВЗ, инвалидностью,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  <w:proofErr w:type="gramEnd"/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62" w:name="100582"/>
      <w:bookmarkEnd w:id="62"/>
      <w:r w:rsidRPr="00A41F56">
        <w:rPr>
          <w:color w:val="000000"/>
          <w:sz w:val="28"/>
          <w:szCs w:val="28"/>
        </w:rPr>
        <w:t>12. Продолжительность ЕГЭ по иностранным языкам (раздел "Говорение") увеличивается на 30 минут (ГИА-11).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63" w:name="100583"/>
      <w:bookmarkEnd w:id="63"/>
      <w:r w:rsidRPr="00A41F56">
        <w:rPr>
          <w:color w:val="000000"/>
          <w:sz w:val="28"/>
          <w:szCs w:val="28"/>
        </w:rPr>
        <w:t>13. Требование к рабочему месту: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64" w:name="100584"/>
      <w:bookmarkEnd w:id="64"/>
      <w:r w:rsidRPr="00A41F56">
        <w:rPr>
          <w:color w:val="000000"/>
          <w:sz w:val="28"/>
          <w:szCs w:val="28"/>
        </w:rPr>
        <w:t xml:space="preserve">- индивидуальное равномерное освещение не ниже 300 люкс (для </w:t>
      </w:r>
      <w:proofErr w:type="gramStart"/>
      <w:r w:rsidRPr="00A41F56">
        <w:rPr>
          <w:color w:val="000000"/>
          <w:sz w:val="28"/>
          <w:szCs w:val="28"/>
        </w:rPr>
        <w:t>слабовидящих</w:t>
      </w:r>
      <w:proofErr w:type="gramEnd"/>
      <w:r w:rsidRPr="00A41F56">
        <w:rPr>
          <w:color w:val="000000"/>
          <w:sz w:val="28"/>
          <w:szCs w:val="28"/>
        </w:rPr>
        <w:t xml:space="preserve"> обучающихся);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65" w:name="100585"/>
      <w:bookmarkEnd w:id="65"/>
      <w:r w:rsidRPr="00A41F56">
        <w:rPr>
          <w:color w:val="000000"/>
          <w:sz w:val="28"/>
          <w:szCs w:val="28"/>
        </w:rPr>
        <w:t xml:space="preserve">- предоставление увеличивающего устройства (для </w:t>
      </w:r>
      <w:proofErr w:type="gramStart"/>
      <w:r w:rsidRPr="00A41F56">
        <w:rPr>
          <w:color w:val="000000"/>
          <w:sz w:val="28"/>
          <w:szCs w:val="28"/>
        </w:rPr>
        <w:t>слабовидящих</w:t>
      </w:r>
      <w:proofErr w:type="gramEnd"/>
      <w:r w:rsidRPr="00A41F56">
        <w:rPr>
          <w:color w:val="000000"/>
          <w:sz w:val="28"/>
          <w:szCs w:val="28"/>
        </w:rPr>
        <w:t xml:space="preserve"> обучающихся);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66" w:name="100586"/>
      <w:bookmarkEnd w:id="66"/>
      <w:r w:rsidRPr="00A41F56">
        <w:rPr>
          <w:color w:val="000000"/>
          <w:sz w:val="28"/>
          <w:szCs w:val="28"/>
        </w:rPr>
        <w:t>- наличие звукоусиливающей аппаратуры индивидуального пользования (для глухих и слабослышащих обучающихся);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67" w:name="100587"/>
      <w:bookmarkEnd w:id="67"/>
      <w:r w:rsidRPr="00A41F56">
        <w:rPr>
          <w:color w:val="000000"/>
          <w:sz w:val="28"/>
          <w:szCs w:val="28"/>
        </w:rPr>
        <w:t>- наличие звукоусиливающей аппаратуры коллективного пользования (для глухих и слабослышащих обучающихся);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68" w:name="100588"/>
      <w:bookmarkEnd w:id="68"/>
      <w:proofErr w:type="gramStart"/>
      <w:r w:rsidRPr="00A41F56">
        <w:rPr>
          <w:color w:val="000000"/>
          <w:sz w:val="28"/>
          <w:szCs w:val="28"/>
        </w:rPr>
        <w:t>- беспрепятственный доступ в аудиторию, туалетные, иные помещения; аудитория на первом этаже, наличие специальных кресел, др. приспособлений (для обучающихся с нарушениями опорно-двигательного аппарата);</w:t>
      </w:r>
      <w:proofErr w:type="gramEnd"/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69" w:name="100589"/>
      <w:bookmarkEnd w:id="69"/>
      <w:r w:rsidRPr="00A41F56">
        <w:rPr>
          <w:color w:val="000000"/>
          <w:sz w:val="28"/>
          <w:szCs w:val="28"/>
        </w:rPr>
        <w:lastRenderedPageBreak/>
        <w:t>- специальное оборудование рабочего места, кушетка для горизонтальной разгрузки позвоночника каждые 45 минут (индивидуальные показания);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70" w:name="100590"/>
      <w:bookmarkEnd w:id="70"/>
      <w:r w:rsidRPr="00A41F56">
        <w:rPr>
          <w:color w:val="000000"/>
          <w:sz w:val="28"/>
          <w:szCs w:val="28"/>
        </w:rPr>
        <w:t>- специальное оборудование рабочего места, конторка (индивидуальные показания);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71" w:name="100591"/>
      <w:bookmarkEnd w:id="71"/>
      <w:r w:rsidRPr="00A41F56">
        <w:rPr>
          <w:color w:val="000000"/>
          <w:sz w:val="28"/>
          <w:szCs w:val="28"/>
        </w:rPr>
        <w:t>- рабочее место, оборудованное компьютером, не имеющим выхода в сеть Интернет и не содержащим информации по сдаваемому предмету (для обучающихся с нарушениями опорно-двигательного аппарата и слепых);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72" w:name="100592"/>
      <w:bookmarkEnd w:id="72"/>
      <w:r w:rsidRPr="00A41F56">
        <w:rPr>
          <w:color w:val="000000"/>
          <w:sz w:val="28"/>
          <w:szCs w:val="28"/>
        </w:rPr>
        <w:t>- отдельная аудитория (индивидуальные показания).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73" w:name="100593"/>
      <w:bookmarkEnd w:id="73"/>
      <w:r w:rsidRPr="00A41F56">
        <w:rPr>
          <w:color w:val="000000"/>
          <w:sz w:val="28"/>
          <w:szCs w:val="28"/>
        </w:rPr>
        <w:t>14. Ассистент: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74" w:name="100594"/>
      <w:bookmarkEnd w:id="74"/>
      <w:r w:rsidRPr="00A41F56">
        <w:rPr>
          <w:color w:val="000000"/>
          <w:sz w:val="28"/>
          <w:szCs w:val="28"/>
        </w:rPr>
        <w:t>- помощь в занятии рабочего места в аудитории;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75" w:name="100595"/>
      <w:bookmarkEnd w:id="75"/>
      <w:r w:rsidRPr="00A41F56">
        <w:rPr>
          <w:color w:val="000000"/>
          <w:sz w:val="28"/>
          <w:szCs w:val="28"/>
        </w:rPr>
        <w:t>- помощь в занятии рабочего места в аудитории, распечатывании ответов участника;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76" w:name="100596"/>
      <w:bookmarkEnd w:id="76"/>
      <w:r w:rsidRPr="00A41F56">
        <w:rPr>
          <w:color w:val="000000"/>
          <w:sz w:val="28"/>
          <w:szCs w:val="28"/>
        </w:rPr>
        <w:t>- оформление регистрационного бланка (для участника ГИА), бланка ответа N 1 и перенос информации с распечатанных бланков участника ГИА в стандартные бланки ответов (для обучающихся с НОДА и слепых);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77" w:name="100597"/>
      <w:bookmarkEnd w:id="77"/>
      <w:r w:rsidRPr="00A41F56">
        <w:rPr>
          <w:color w:val="000000"/>
          <w:sz w:val="28"/>
          <w:szCs w:val="28"/>
        </w:rPr>
        <w:t xml:space="preserve">- </w:t>
      </w:r>
      <w:proofErr w:type="spellStart"/>
      <w:r w:rsidRPr="00A41F56">
        <w:rPr>
          <w:color w:val="000000"/>
          <w:sz w:val="28"/>
          <w:szCs w:val="28"/>
        </w:rPr>
        <w:t>ассистент-сурдопереводчик</w:t>
      </w:r>
      <w:proofErr w:type="spellEnd"/>
      <w:r w:rsidRPr="00A41F56">
        <w:rPr>
          <w:color w:val="000000"/>
          <w:sz w:val="28"/>
          <w:szCs w:val="28"/>
        </w:rPr>
        <w:t xml:space="preserve"> осуществляет при необходимости жестовый перевод и разъяснение непонятных слов (для глухих и слабослышащих обучающихся);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78" w:name="100598"/>
      <w:bookmarkEnd w:id="78"/>
      <w:r w:rsidRPr="00A41F56">
        <w:rPr>
          <w:color w:val="000000"/>
          <w:sz w:val="28"/>
          <w:szCs w:val="28"/>
        </w:rPr>
        <w:t>- помощь в сопровождении (помогает сменить положение в колясках, креслах, лежаках, фиксировать положение тела, ручки в кисти руки, укрепить и поправить протезы и т.п.) (</w:t>
      </w:r>
      <w:proofErr w:type="gramStart"/>
      <w:r w:rsidRPr="00A41F56">
        <w:rPr>
          <w:color w:val="000000"/>
          <w:sz w:val="28"/>
          <w:szCs w:val="28"/>
        </w:rPr>
        <w:t>для</w:t>
      </w:r>
      <w:proofErr w:type="gramEnd"/>
      <w:r w:rsidRPr="00A41F56">
        <w:rPr>
          <w:color w:val="000000"/>
          <w:sz w:val="28"/>
          <w:szCs w:val="28"/>
        </w:rPr>
        <w:t xml:space="preserve"> обучающихся с НОДА);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79" w:name="100599"/>
      <w:bookmarkEnd w:id="79"/>
      <w:r w:rsidRPr="00A41F56">
        <w:rPr>
          <w:color w:val="000000"/>
          <w:sz w:val="28"/>
          <w:szCs w:val="28"/>
        </w:rPr>
        <w:t>- ассистент (педагог-психолог) помогает занять место в аудитории, предотвращает аффективные реакции на новую стрессовую обстановку (индивидуальные показания);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80" w:name="100600"/>
      <w:bookmarkEnd w:id="80"/>
      <w:r w:rsidRPr="00A41F56">
        <w:rPr>
          <w:color w:val="000000"/>
          <w:sz w:val="28"/>
          <w:szCs w:val="28"/>
        </w:rPr>
        <w:t>- вызов медицинского персонала (индивидуальные показания).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81" w:name="100601"/>
      <w:bookmarkEnd w:id="81"/>
      <w:r w:rsidRPr="00A41F56">
        <w:rPr>
          <w:color w:val="000000"/>
          <w:sz w:val="28"/>
          <w:szCs w:val="28"/>
        </w:rPr>
        <w:t>15. Оформление работы: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82" w:name="100602"/>
      <w:bookmarkEnd w:id="82"/>
      <w:r w:rsidRPr="00A41F56">
        <w:rPr>
          <w:color w:val="000000"/>
          <w:sz w:val="28"/>
          <w:szCs w:val="28"/>
        </w:rPr>
        <w:t>- оформление экзаменационной работы в тетради рельефно-точечным шрифтом (для слепых обучающихся, владеющих Брайлем);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83" w:name="100603"/>
      <w:bookmarkEnd w:id="83"/>
      <w:r w:rsidRPr="00A41F56">
        <w:rPr>
          <w:color w:val="000000"/>
          <w:sz w:val="28"/>
          <w:szCs w:val="28"/>
        </w:rPr>
        <w:t xml:space="preserve">- </w:t>
      </w:r>
      <w:proofErr w:type="spellStart"/>
      <w:r w:rsidRPr="00A41F56">
        <w:rPr>
          <w:color w:val="000000"/>
          <w:sz w:val="28"/>
          <w:szCs w:val="28"/>
        </w:rPr>
        <w:t>тифлопереводчик</w:t>
      </w:r>
      <w:proofErr w:type="spellEnd"/>
      <w:r w:rsidRPr="00A41F56">
        <w:rPr>
          <w:color w:val="000000"/>
          <w:sz w:val="28"/>
          <w:szCs w:val="28"/>
        </w:rPr>
        <w:t xml:space="preserve"> переводит работу и оформляет ее на бланке установленной формы (для слепых обучающихся, владеющих Брайлем);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84" w:name="100604"/>
      <w:bookmarkEnd w:id="84"/>
      <w:r w:rsidRPr="00A41F56">
        <w:rPr>
          <w:color w:val="000000"/>
          <w:sz w:val="28"/>
          <w:szCs w:val="28"/>
        </w:rPr>
        <w:t>- текстовая форма инструкции по заполнению бланков (для глухих, слабослышащих обучающихся и обучающихся с ТНР).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85" w:name="100605"/>
      <w:bookmarkEnd w:id="85"/>
      <w:r w:rsidRPr="00A41F56">
        <w:rPr>
          <w:color w:val="000000"/>
          <w:sz w:val="28"/>
          <w:szCs w:val="28"/>
        </w:rPr>
        <w:t>16. Организация ППЭ: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86" w:name="100606"/>
      <w:bookmarkEnd w:id="86"/>
      <w:r w:rsidRPr="00A41F56">
        <w:rPr>
          <w:color w:val="000000"/>
          <w:sz w:val="28"/>
          <w:szCs w:val="28"/>
        </w:rPr>
        <w:t>- на базе образовательной организации;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87" w:name="100607"/>
      <w:bookmarkEnd w:id="87"/>
      <w:r w:rsidRPr="00A41F56">
        <w:rPr>
          <w:color w:val="000000"/>
          <w:sz w:val="28"/>
          <w:szCs w:val="28"/>
        </w:rPr>
        <w:t>- на дому;</w:t>
      </w:r>
    </w:p>
    <w:p w:rsidR="005A4C93" w:rsidRPr="00A41F56" w:rsidRDefault="005A4C93" w:rsidP="00A41F56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88" w:name="100608"/>
      <w:bookmarkEnd w:id="88"/>
      <w:r w:rsidRPr="00A41F56">
        <w:rPr>
          <w:color w:val="000000"/>
          <w:sz w:val="28"/>
          <w:szCs w:val="28"/>
        </w:rPr>
        <w:t>- на базе медицинской организации.</w:t>
      </w:r>
    </w:p>
    <w:p w:rsidR="005A4C93" w:rsidRPr="00A41F56" w:rsidRDefault="005A4C93" w:rsidP="00A41F56">
      <w:pPr>
        <w:rPr>
          <w:rFonts w:cs="Times New Roman"/>
          <w:sz w:val="28"/>
          <w:szCs w:val="28"/>
        </w:rPr>
      </w:pPr>
      <w:r w:rsidRPr="00A41F56">
        <w:rPr>
          <w:rFonts w:cs="Times New Roman"/>
          <w:sz w:val="28"/>
          <w:szCs w:val="28"/>
        </w:rPr>
        <w:t xml:space="preserve">Руководитель ТПМПК А.В. </w:t>
      </w:r>
      <w:proofErr w:type="spellStart"/>
      <w:r w:rsidRPr="00A41F56">
        <w:rPr>
          <w:rFonts w:cs="Times New Roman"/>
          <w:sz w:val="28"/>
          <w:szCs w:val="28"/>
        </w:rPr>
        <w:t>Белогура</w:t>
      </w:r>
      <w:bookmarkStart w:id="89" w:name="_GoBack"/>
      <w:bookmarkEnd w:id="89"/>
      <w:proofErr w:type="spellEnd"/>
    </w:p>
    <w:sectPr w:rsidR="005A4C93" w:rsidRPr="00A41F56" w:rsidSect="00A41F5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32F51"/>
    <w:multiLevelType w:val="multilevel"/>
    <w:tmpl w:val="D188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83531B"/>
    <w:multiLevelType w:val="multilevel"/>
    <w:tmpl w:val="F312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07BCA"/>
    <w:rsid w:val="0033451C"/>
    <w:rsid w:val="00507BCA"/>
    <w:rsid w:val="005A4C93"/>
    <w:rsid w:val="006B4046"/>
    <w:rsid w:val="00850497"/>
    <w:rsid w:val="008D42AA"/>
    <w:rsid w:val="00927597"/>
    <w:rsid w:val="00A41F56"/>
    <w:rsid w:val="00C4333B"/>
    <w:rsid w:val="00EB5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2AA"/>
  </w:style>
  <w:style w:type="paragraph" w:styleId="1">
    <w:name w:val="heading 1"/>
    <w:basedOn w:val="a"/>
    <w:link w:val="10"/>
    <w:uiPriority w:val="9"/>
    <w:qFormat/>
    <w:rsid w:val="00850497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497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text-label">
    <w:name w:val="text-label"/>
    <w:basedOn w:val="a"/>
    <w:rsid w:val="0085049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049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04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497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5A4C93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4C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0497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497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text-label">
    <w:name w:val="text-label"/>
    <w:basedOn w:val="a"/>
    <w:rsid w:val="0085049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049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04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497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5A4C93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4C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prikaz-minprosveshcheniia-rossii-n-189-rosobrnadzora-n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sudact.ru/law/pismo-minprosveshcheniia-rossii-ot-25022019-n-07-1267/prilozhenie/2_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prikaz-minprosveshcheniia-rossii-n-189-rosobrnadzora-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udact.ru/law/prikaz-minprosveshcheniia-rossii-n-190-rosobrnadzora-n/" TargetMode="External"/><Relationship Id="rId10" Type="http://schemas.openxmlformats.org/officeDocument/2006/relationships/hyperlink" Target="https://sudact.ru/law/prikaz-minprosveshcheniia-rossii-n-190-rosobrnadzora-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dact.ru/law/prikaz-minprosveshcheniia-rossii-n-189-rosobrnadzora-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ЦППС Ангел С.Н.</dc:creator>
  <cp:lastModifiedBy>user_1</cp:lastModifiedBy>
  <cp:revision>3</cp:revision>
  <cp:lastPrinted>2024-07-04T10:47:00Z</cp:lastPrinted>
  <dcterms:created xsi:type="dcterms:W3CDTF">2024-07-23T08:59:00Z</dcterms:created>
  <dcterms:modified xsi:type="dcterms:W3CDTF">2024-07-23T09:00:00Z</dcterms:modified>
</cp:coreProperties>
</file>