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56" w:rsidRDefault="00383F56" w:rsidP="00383F56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bookmarkStart w:id="0" w:name="_Hlk156398440"/>
    </w:p>
    <w:p w:rsidR="00383F56" w:rsidRDefault="00383F56" w:rsidP="00383F56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</w:p>
    <w:p w:rsidR="00383F56" w:rsidRDefault="00372127" w:rsidP="00383F56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приложение </w:t>
      </w:r>
      <w:r w:rsidR="00814854" w:rsidRPr="004913C0">
        <w:rPr>
          <w:rFonts w:eastAsia="Times New Roman" w:cs="Times New Roman"/>
          <w:color w:val="000000"/>
          <w:kern w:val="0"/>
          <w:sz w:val="22"/>
        </w:rPr>
        <w:t xml:space="preserve">№ 1 </w:t>
      </w:r>
    </w:p>
    <w:p w:rsidR="00383F56" w:rsidRDefault="00372127" w:rsidP="00383F56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к приказу </w:t>
      </w:r>
      <w:r w:rsidR="00F1276D">
        <w:rPr>
          <w:rFonts w:eastAsia="Times New Roman" w:cs="Times New Roman"/>
          <w:color w:val="000000"/>
          <w:kern w:val="0"/>
          <w:sz w:val="22"/>
        </w:rPr>
        <w:t>Департамента образования г.Шахты</w:t>
      </w:r>
    </w:p>
    <w:p w:rsidR="00372127" w:rsidRPr="00372127" w:rsidRDefault="00372127" w:rsidP="00383F56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 от </w:t>
      </w:r>
      <w:r w:rsidR="00E21DA1">
        <w:rPr>
          <w:rFonts w:eastAsia="Times New Roman" w:cs="Times New Roman"/>
          <w:color w:val="000000"/>
          <w:kern w:val="0"/>
          <w:sz w:val="22"/>
        </w:rPr>
        <w:t xml:space="preserve">02.11.2024 </w:t>
      </w:r>
      <w:r w:rsidRPr="004913C0">
        <w:rPr>
          <w:rFonts w:eastAsia="Times New Roman" w:cs="Times New Roman"/>
          <w:color w:val="000000"/>
          <w:kern w:val="0"/>
          <w:sz w:val="22"/>
        </w:rPr>
        <w:t>№</w:t>
      </w:r>
      <w:r w:rsidR="00E21DA1">
        <w:rPr>
          <w:rFonts w:eastAsia="Times New Roman" w:cs="Times New Roman"/>
          <w:color w:val="000000"/>
          <w:kern w:val="0"/>
          <w:sz w:val="22"/>
        </w:rPr>
        <w:t>332</w:t>
      </w:r>
    </w:p>
    <w:bookmarkEnd w:id="0"/>
    <w:p w:rsidR="00372127" w:rsidRDefault="00372127" w:rsidP="0020340E">
      <w:pPr>
        <w:spacing w:after="0"/>
        <w:ind w:firstLine="709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F1276D" w:rsidRDefault="00F1276D" w:rsidP="0020340E">
      <w:pPr>
        <w:spacing w:after="0"/>
        <w:ind w:firstLine="709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20340E" w:rsidRPr="0020340E" w:rsidRDefault="0020340E" w:rsidP="00804827">
      <w:pPr>
        <w:spacing w:after="0"/>
        <w:jc w:val="center"/>
        <w:rPr>
          <w:rFonts w:eastAsia="Times New Roman" w:cs="Times New Roman"/>
          <w:color w:val="000000"/>
          <w:kern w:val="0"/>
          <w:szCs w:val="28"/>
        </w:rPr>
      </w:pPr>
      <w:r w:rsidRPr="0020340E">
        <w:rPr>
          <w:rFonts w:eastAsia="Times New Roman" w:cs="Times New Roman"/>
          <w:color w:val="000000"/>
          <w:kern w:val="0"/>
          <w:szCs w:val="28"/>
        </w:rPr>
        <w:t>ПОЛОЖЕНИЕ</w:t>
      </w:r>
    </w:p>
    <w:p w:rsidR="0020340E" w:rsidRPr="0020340E" w:rsidRDefault="00D81F13" w:rsidP="00804827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о 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 xml:space="preserve">проведении </w:t>
      </w:r>
      <w:bookmarkStart w:id="1" w:name="_Hlk156398699"/>
      <w:r w:rsidR="00FC24E9">
        <w:rPr>
          <w:rFonts w:eastAsia="Times New Roman" w:cs="Times New Roman"/>
          <w:color w:val="000000"/>
          <w:kern w:val="0"/>
          <w:szCs w:val="28"/>
        </w:rPr>
        <w:t xml:space="preserve">муниципального этапа 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>регионального конкурса</w:t>
      </w:r>
    </w:p>
    <w:p w:rsidR="0020340E" w:rsidRPr="0020340E" w:rsidRDefault="0020340E" w:rsidP="00804827">
      <w:pPr>
        <w:spacing w:after="0"/>
        <w:ind w:right="570"/>
        <w:jc w:val="center"/>
        <w:rPr>
          <w:rFonts w:eastAsia="Times New Roman" w:cs="Times New Roman"/>
          <w:color w:val="000000"/>
          <w:kern w:val="0"/>
          <w:szCs w:val="28"/>
        </w:rPr>
      </w:pPr>
      <w:r w:rsidRPr="0020340E">
        <w:rPr>
          <w:rFonts w:eastAsia="Times New Roman" w:cs="Times New Roman"/>
          <w:color w:val="000000"/>
          <w:kern w:val="0"/>
          <w:szCs w:val="28"/>
        </w:rPr>
        <w:t>«</w:t>
      </w:r>
      <w:r w:rsidR="00736F14" w:rsidRPr="00736F14">
        <w:rPr>
          <w:rFonts w:eastAsia="Times New Roman" w:cs="Times New Roman"/>
          <w:color w:val="000000"/>
          <w:kern w:val="0"/>
          <w:szCs w:val="28"/>
        </w:rPr>
        <w:t>Лучшие программы дополнительного образования детей Ростовской области</w:t>
      </w:r>
      <w:r w:rsidR="006A7AAF" w:rsidRPr="006A7AAF">
        <w:rPr>
          <w:rFonts w:eastAsia="Times New Roman" w:cs="Times New Roman"/>
          <w:color w:val="000000"/>
          <w:kern w:val="0"/>
          <w:szCs w:val="28"/>
        </w:rPr>
        <w:t xml:space="preserve">» </w:t>
      </w:r>
    </w:p>
    <w:bookmarkEnd w:id="1"/>
    <w:p w:rsidR="0020340E" w:rsidRDefault="0020340E" w:rsidP="0020340E">
      <w:pPr>
        <w:spacing w:after="0"/>
        <w:ind w:right="825" w:firstLine="709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20340E" w:rsidRPr="0020340E" w:rsidRDefault="0020340E" w:rsidP="00E80F36">
      <w:pPr>
        <w:pStyle w:val="a3"/>
        <w:numPr>
          <w:ilvl w:val="0"/>
          <w:numId w:val="9"/>
        </w:numPr>
        <w:spacing w:after="0"/>
        <w:ind w:right="825"/>
        <w:jc w:val="center"/>
        <w:rPr>
          <w:rFonts w:eastAsia="Times New Roman" w:cs="Times New Roman"/>
          <w:color w:val="000000"/>
          <w:kern w:val="0"/>
          <w:szCs w:val="28"/>
        </w:rPr>
      </w:pPr>
      <w:r w:rsidRPr="0020340E">
        <w:rPr>
          <w:rFonts w:eastAsia="Times New Roman" w:cs="Times New Roman"/>
          <w:color w:val="000000"/>
          <w:kern w:val="0"/>
          <w:szCs w:val="28"/>
        </w:rPr>
        <w:t>Общие положения</w:t>
      </w:r>
      <w:r w:rsidR="00006780">
        <w:rPr>
          <w:rFonts w:eastAsia="Times New Roman" w:cs="Times New Roman"/>
          <w:color w:val="000000"/>
          <w:kern w:val="0"/>
          <w:szCs w:val="28"/>
        </w:rPr>
        <w:t>.</w:t>
      </w:r>
    </w:p>
    <w:p w:rsidR="0020340E" w:rsidRPr="0020340E" w:rsidRDefault="0020340E" w:rsidP="00E80F36">
      <w:pPr>
        <w:pStyle w:val="a3"/>
        <w:spacing w:after="0"/>
        <w:ind w:left="1429" w:right="825"/>
        <w:rPr>
          <w:rFonts w:eastAsia="Times New Roman" w:cs="Times New Roman"/>
          <w:color w:val="000000"/>
          <w:kern w:val="0"/>
          <w:szCs w:val="28"/>
        </w:rPr>
      </w:pPr>
    </w:p>
    <w:p w:rsidR="0020340E" w:rsidRPr="0020340E" w:rsidRDefault="0020340E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1.1.</w:t>
      </w:r>
      <w:r w:rsidRPr="0020340E">
        <w:rPr>
          <w:rFonts w:eastAsia="Times New Roman" w:cs="Times New Roman"/>
          <w:color w:val="000000"/>
          <w:kern w:val="0"/>
          <w:szCs w:val="28"/>
        </w:rPr>
        <w:t xml:space="preserve">Настоящее Положение </w:t>
      </w:r>
      <w:r w:rsidR="00D81F13" w:rsidRPr="00D81F13">
        <w:rPr>
          <w:rFonts w:eastAsia="Times New Roman" w:cs="Times New Roman"/>
          <w:color w:val="000000"/>
          <w:kern w:val="0"/>
          <w:szCs w:val="28"/>
        </w:rPr>
        <w:t xml:space="preserve">о проведении </w:t>
      </w:r>
      <w:r w:rsidR="00FC24E9">
        <w:rPr>
          <w:rFonts w:eastAsia="Times New Roman" w:cs="Times New Roman"/>
          <w:color w:val="000000"/>
          <w:kern w:val="0"/>
          <w:szCs w:val="28"/>
        </w:rPr>
        <w:t xml:space="preserve">муниципального этапа </w:t>
      </w:r>
      <w:r w:rsidR="00D81F13" w:rsidRPr="00D81F13">
        <w:rPr>
          <w:rFonts w:eastAsia="Times New Roman" w:cs="Times New Roman"/>
          <w:color w:val="000000"/>
          <w:kern w:val="0"/>
          <w:szCs w:val="28"/>
        </w:rPr>
        <w:t>регионального конкурса«</w:t>
      </w:r>
      <w:r w:rsidR="00736F14" w:rsidRPr="00736F14">
        <w:rPr>
          <w:rFonts w:eastAsia="Times New Roman" w:cs="Times New Roman"/>
          <w:color w:val="000000"/>
          <w:kern w:val="0"/>
          <w:szCs w:val="28"/>
        </w:rPr>
        <w:t>Лучшие программы дополнительного образования детей Ростовской области</w:t>
      </w:r>
      <w:r w:rsidR="00D81F13" w:rsidRPr="00D81F13">
        <w:rPr>
          <w:rFonts w:eastAsia="Times New Roman" w:cs="Times New Roman"/>
          <w:color w:val="000000"/>
          <w:kern w:val="0"/>
          <w:szCs w:val="28"/>
        </w:rPr>
        <w:t xml:space="preserve">» </w:t>
      </w:r>
      <w:r>
        <w:rPr>
          <w:rFonts w:eastAsia="Times New Roman" w:cs="Times New Roman"/>
          <w:color w:val="000000"/>
          <w:kern w:val="0"/>
          <w:szCs w:val="28"/>
        </w:rPr>
        <w:t xml:space="preserve">(далее </w:t>
      </w:r>
      <w:r w:rsidRPr="0020340E">
        <w:rPr>
          <w:rFonts w:eastAsia="Times New Roman" w:cs="Times New Roman"/>
          <w:color w:val="000000"/>
          <w:kern w:val="0"/>
          <w:szCs w:val="28"/>
        </w:rPr>
        <w:t xml:space="preserve">— Конкурс) устанавливает: </w:t>
      </w:r>
      <w:r w:rsidRPr="004913C0">
        <w:rPr>
          <w:rFonts w:eastAsia="Times New Roman" w:cs="Times New Roman"/>
          <w:color w:val="000000"/>
          <w:kern w:val="0"/>
          <w:szCs w:val="28"/>
        </w:rPr>
        <w:t>це</w:t>
      </w:r>
      <w:r w:rsidR="002B1E27" w:rsidRPr="004913C0">
        <w:rPr>
          <w:rFonts w:eastAsia="Times New Roman" w:cs="Times New Roman"/>
          <w:color w:val="000000"/>
          <w:kern w:val="0"/>
          <w:szCs w:val="28"/>
        </w:rPr>
        <w:t>л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и и задачи Конкурса, </w:t>
      </w:r>
      <w:r w:rsidR="00D84E6C" w:rsidRPr="004913C0">
        <w:rPr>
          <w:rFonts w:eastAsia="Times New Roman" w:cs="Times New Roman"/>
          <w:color w:val="000000"/>
          <w:kern w:val="0"/>
          <w:szCs w:val="28"/>
        </w:rPr>
        <w:t>требования к участникам</w:t>
      </w:r>
      <w:r w:rsidR="00B471FC" w:rsidRPr="004913C0">
        <w:rPr>
          <w:rFonts w:eastAsia="Times New Roman" w:cs="Times New Roman"/>
          <w:color w:val="000000"/>
          <w:kern w:val="0"/>
          <w:szCs w:val="28"/>
        </w:rPr>
        <w:t xml:space="preserve"> и</w:t>
      </w:r>
      <w:r w:rsidR="00D84E6C" w:rsidRPr="004913C0">
        <w:rPr>
          <w:rFonts w:eastAsia="Times New Roman" w:cs="Times New Roman"/>
          <w:color w:val="000000"/>
          <w:kern w:val="0"/>
          <w:szCs w:val="28"/>
        </w:rPr>
        <w:t xml:space="preserve"> номинации</w:t>
      </w:r>
      <w:r w:rsidR="00B471FC" w:rsidRPr="004913C0">
        <w:rPr>
          <w:rFonts w:eastAsia="Times New Roman" w:cs="Times New Roman"/>
          <w:color w:val="000000"/>
          <w:kern w:val="0"/>
          <w:szCs w:val="28"/>
        </w:rPr>
        <w:t xml:space="preserve"> Конкурса</w:t>
      </w:r>
      <w:r w:rsidR="00D81F13" w:rsidRPr="004913C0">
        <w:rPr>
          <w:rFonts w:eastAsia="Times New Roman" w:cs="Times New Roman"/>
          <w:color w:val="000000"/>
          <w:kern w:val="0"/>
          <w:szCs w:val="28"/>
        </w:rPr>
        <w:t>,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порядок организации </w:t>
      </w:r>
      <w:r w:rsidR="00E715E5" w:rsidRPr="004913C0">
        <w:rPr>
          <w:rFonts w:eastAsia="Times New Roman" w:cs="Times New Roman"/>
          <w:noProof/>
          <w:color w:val="000000"/>
          <w:kern w:val="0"/>
          <w:szCs w:val="28"/>
        </w:rPr>
        <w:t>и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 проведения</w:t>
      </w:r>
      <w:r w:rsidR="00D81F13" w:rsidRPr="004913C0">
        <w:rPr>
          <w:rFonts w:eastAsia="Times New Roman" w:cs="Times New Roman"/>
          <w:color w:val="000000"/>
          <w:kern w:val="0"/>
          <w:szCs w:val="28"/>
        </w:rPr>
        <w:t>, условия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 Конкурса, </w:t>
      </w:r>
      <w:r w:rsidR="00D81F13" w:rsidRPr="004913C0">
        <w:rPr>
          <w:rFonts w:eastAsia="Times New Roman" w:cs="Times New Roman"/>
          <w:color w:val="000000"/>
          <w:kern w:val="0"/>
          <w:szCs w:val="28"/>
        </w:rPr>
        <w:t>требованияк к</w:t>
      </w:r>
      <w:r w:rsidRPr="004913C0">
        <w:rPr>
          <w:rFonts w:eastAsia="Times New Roman" w:cs="Times New Roman"/>
          <w:color w:val="000000"/>
          <w:kern w:val="0"/>
          <w:szCs w:val="28"/>
        </w:rPr>
        <w:t>онкурс</w:t>
      </w:r>
      <w:r w:rsidR="00D81F13" w:rsidRPr="004913C0">
        <w:rPr>
          <w:rFonts w:eastAsia="Times New Roman" w:cs="Times New Roman"/>
          <w:color w:val="000000"/>
          <w:kern w:val="0"/>
          <w:szCs w:val="28"/>
        </w:rPr>
        <w:t>ным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 материалам; регламентирует порядок представления конкурсных мат</w:t>
      </w:r>
      <w:r w:rsidR="002F4DEE" w:rsidRPr="004913C0">
        <w:rPr>
          <w:rFonts w:eastAsia="Times New Roman" w:cs="Times New Roman"/>
          <w:color w:val="000000"/>
          <w:kern w:val="0"/>
          <w:szCs w:val="28"/>
        </w:rPr>
        <w:t>ериалов, критерии их оценивания,</w:t>
      </w:r>
      <w:r w:rsidRPr="004913C0">
        <w:rPr>
          <w:rFonts w:eastAsia="Times New Roman" w:cs="Times New Roman"/>
          <w:color w:val="000000"/>
          <w:kern w:val="0"/>
          <w:szCs w:val="28"/>
        </w:rPr>
        <w:t xml:space="preserve"> а также порядок определения победителей и призёров</w:t>
      </w:r>
      <w:r w:rsidR="00FC24E9">
        <w:rPr>
          <w:rFonts w:eastAsia="Times New Roman" w:cs="Times New Roman"/>
          <w:color w:val="000000"/>
          <w:kern w:val="0"/>
          <w:szCs w:val="28"/>
        </w:rPr>
        <w:t>.</w:t>
      </w:r>
    </w:p>
    <w:p w:rsidR="00FC24E9" w:rsidRDefault="0020340E" w:rsidP="00FC24E9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20340E">
        <w:rPr>
          <w:rFonts w:eastAsia="Times New Roman" w:cs="Times New Roman"/>
          <w:color w:val="000000"/>
          <w:kern w:val="0"/>
          <w:szCs w:val="28"/>
        </w:rPr>
        <w:t>1</w:t>
      </w:r>
      <w:r>
        <w:rPr>
          <w:rFonts w:eastAsia="Times New Roman" w:cs="Times New Roman"/>
          <w:color w:val="000000"/>
          <w:kern w:val="0"/>
          <w:szCs w:val="28"/>
        </w:rPr>
        <w:t>.</w:t>
      </w:r>
      <w:r w:rsidRPr="0020340E">
        <w:rPr>
          <w:rFonts w:eastAsia="Times New Roman" w:cs="Times New Roman"/>
          <w:color w:val="000000"/>
          <w:kern w:val="0"/>
          <w:szCs w:val="28"/>
        </w:rPr>
        <w:t>2</w:t>
      </w:r>
      <w:r>
        <w:rPr>
          <w:rFonts w:eastAsia="Times New Roman" w:cs="Times New Roman"/>
          <w:color w:val="000000"/>
          <w:kern w:val="0"/>
          <w:szCs w:val="28"/>
        </w:rPr>
        <w:t>.</w:t>
      </w:r>
      <w:r w:rsidRPr="0020340E">
        <w:rPr>
          <w:rFonts w:eastAsia="Times New Roman" w:cs="Times New Roman"/>
          <w:color w:val="000000"/>
          <w:kern w:val="0"/>
          <w:szCs w:val="28"/>
        </w:rPr>
        <w:t xml:space="preserve">Положение разработано в соответствии с </w:t>
      </w:r>
      <w:r w:rsidR="00AB0735" w:rsidRPr="00AB0735">
        <w:rPr>
          <w:rFonts w:eastAsia="Times New Roman" w:cs="Times New Roman"/>
          <w:color w:val="000000"/>
          <w:kern w:val="0"/>
          <w:szCs w:val="28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31.03.2022 № 678-р,</w:t>
      </w:r>
      <w:r w:rsidR="002B1E27" w:rsidRPr="002B1E27">
        <w:rPr>
          <w:rFonts w:eastAsia="Times New Roman" w:cs="Times New Roman"/>
          <w:color w:val="000000"/>
          <w:kern w:val="0"/>
          <w:szCs w:val="28"/>
        </w:rPr>
        <w:t xml:space="preserve"> Приказом Министерства Просвещения Росси</w:t>
      </w:r>
      <w:r w:rsidR="000B7011">
        <w:rPr>
          <w:rFonts w:eastAsia="Times New Roman" w:cs="Times New Roman"/>
          <w:color w:val="000000"/>
          <w:kern w:val="0"/>
          <w:szCs w:val="28"/>
        </w:rPr>
        <w:t>йской Федерации от 03.09.2019 № </w:t>
      </w:r>
      <w:r w:rsidR="002B1E27" w:rsidRPr="002B1E27">
        <w:rPr>
          <w:rFonts w:eastAsia="Times New Roman" w:cs="Times New Roman"/>
          <w:color w:val="000000"/>
          <w:kern w:val="0"/>
          <w:szCs w:val="28"/>
        </w:rPr>
        <w:t xml:space="preserve">461 «Об утверждении Целевой модели развития региональных систем  дополнительного образования детей», постановлением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образованиядетей в Ростовской области в рамках федерального проекта «Успех каждого ребенка» национального проекта «Образование»», приказом министерства общего </w:t>
      </w:r>
      <w:r w:rsidR="000B7011">
        <w:rPr>
          <w:rFonts w:eastAsia="Times New Roman" w:cs="Times New Roman"/>
          <w:color w:val="000000"/>
          <w:kern w:val="0"/>
          <w:szCs w:val="28"/>
        </w:rPr>
        <w:br/>
      </w:r>
      <w:r w:rsidR="002B1E27" w:rsidRPr="002B1E27">
        <w:rPr>
          <w:rFonts w:eastAsia="Times New Roman" w:cs="Times New Roman"/>
          <w:color w:val="000000"/>
          <w:kern w:val="0"/>
          <w:szCs w:val="28"/>
        </w:rPr>
        <w:t xml:space="preserve">и профессионального образования Ростовской области от 29.08.2023 № 808 </w:t>
      </w:r>
      <w:r w:rsidR="000B7011">
        <w:rPr>
          <w:rFonts w:eastAsia="Times New Roman" w:cs="Times New Roman"/>
          <w:color w:val="000000"/>
          <w:kern w:val="0"/>
          <w:szCs w:val="28"/>
        </w:rPr>
        <w:br/>
      </w:r>
      <w:r w:rsidR="002B1E27" w:rsidRPr="002B1E27">
        <w:rPr>
          <w:rFonts w:eastAsia="Times New Roman" w:cs="Times New Roman"/>
          <w:color w:val="000000"/>
          <w:kern w:val="0"/>
          <w:szCs w:val="28"/>
        </w:rPr>
        <w:t>«О внедрении моделей выравнивания доступности дополнительных общеобразовательных программ для детей с различными образовательными возможностями и потребностями, в том числе для одаренных детей из сельской местности, детей, оказавшихся в трудной жизненной ситуации, и реализации дополнительных общеобразовательных программ в сетевой форме»</w:t>
      </w:r>
      <w:r w:rsidR="00E80F36">
        <w:rPr>
          <w:rFonts w:eastAsia="Times New Roman" w:cs="Times New Roman"/>
          <w:color w:val="000000"/>
          <w:kern w:val="0"/>
          <w:szCs w:val="28"/>
        </w:rPr>
        <w:t>.</w:t>
      </w:r>
    </w:p>
    <w:p w:rsidR="00FC24E9" w:rsidRDefault="00FC24E9" w:rsidP="00FC24E9">
      <w:pPr>
        <w:spacing w:after="0"/>
        <w:ind w:right="-5" w:firstLine="709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20340E" w:rsidRPr="00FC24E9" w:rsidRDefault="00E80F36" w:rsidP="00FC24E9">
      <w:pPr>
        <w:pStyle w:val="a3"/>
        <w:numPr>
          <w:ilvl w:val="0"/>
          <w:numId w:val="10"/>
        </w:numPr>
        <w:spacing w:after="0"/>
        <w:ind w:right="-5"/>
        <w:jc w:val="center"/>
        <w:rPr>
          <w:rFonts w:eastAsia="Times New Roman" w:cs="Times New Roman"/>
          <w:color w:val="000000"/>
          <w:kern w:val="0"/>
          <w:szCs w:val="28"/>
          <w:lang w:val="en-US"/>
        </w:rPr>
      </w:pPr>
      <w:proofErr w:type="spellStart"/>
      <w:r w:rsidRPr="00FC24E9">
        <w:rPr>
          <w:rFonts w:eastAsia="Times New Roman" w:cs="Times New Roman"/>
          <w:color w:val="000000"/>
          <w:kern w:val="0"/>
          <w:szCs w:val="28"/>
          <w:lang w:val="en-US"/>
        </w:rPr>
        <w:t>Цель</w:t>
      </w:r>
      <w:proofErr w:type="spellEnd"/>
      <w:r w:rsidRPr="00FC24E9">
        <w:rPr>
          <w:rFonts w:eastAsia="Times New Roman" w:cs="Times New Roman"/>
          <w:color w:val="000000"/>
          <w:kern w:val="0"/>
          <w:szCs w:val="28"/>
          <w:lang w:val="en-US"/>
        </w:rPr>
        <w:t xml:space="preserve"> и </w:t>
      </w:r>
      <w:proofErr w:type="spellStart"/>
      <w:r w:rsidRPr="00FC24E9">
        <w:rPr>
          <w:rFonts w:eastAsia="Times New Roman" w:cs="Times New Roman"/>
          <w:color w:val="000000"/>
          <w:kern w:val="0"/>
          <w:szCs w:val="28"/>
          <w:lang w:val="en-US"/>
        </w:rPr>
        <w:t>задачи</w:t>
      </w:r>
      <w:proofErr w:type="spellEnd"/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proofErr w:type="spellStart"/>
      <w:r w:rsidR="0020340E" w:rsidRPr="00FC24E9">
        <w:rPr>
          <w:rFonts w:eastAsia="Times New Roman" w:cs="Times New Roman"/>
          <w:color w:val="000000"/>
          <w:kern w:val="0"/>
          <w:szCs w:val="28"/>
          <w:lang w:val="en-US"/>
        </w:rPr>
        <w:t>Конкурса</w:t>
      </w:r>
      <w:proofErr w:type="spellEnd"/>
      <w:r w:rsidR="00006780" w:rsidRPr="00FC24E9">
        <w:rPr>
          <w:rFonts w:eastAsia="Times New Roman" w:cs="Times New Roman"/>
          <w:color w:val="000000"/>
          <w:kern w:val="0"/>
          <w:szCs w:val="28"/>
          <w:lang w:val="en-US"/>
        </w:rPr>
        <w:t>.</w:t>
      </w:r>
    </w:p>
    <w:p w:rsidR="00E80F36" w:rsidRPr="00E80F36" w:rsidRDefault="00E80F36" w:rsidP="00E80F36">
      <w:pPr>
        <w:pStyle w:val="a3"/>
        <w:spacing w:after="0"/>
        <w:ind w:left="75" w:right="165"/>
        <w:rPr>
          <w:rFonts w:eastAsia="Times New Roman" w:cs="Times New Roman"/>
          <w:color w:val="000000"/>
          <w:kern w:val="0"/>
          <w:szCs w:val="28"/>
          <w:lang w:val="en-US"/>
        </w:rPr>
      </w:pPr>
    </w:p>
    <w:p w:rsidR="00D92BCE" w:rsidRDefault="0020340E" w:rsidP="00E80F36">
      <w:pPr>
        <w:pStyle w:val="a3"/>
        <w:numPr>
          <w:ilvl w:val="1"/>
          <w:numId w:val="10"/>
        </w:numPr>
        <w:spacing w:after="0"/>
        <w:ind w:left="0"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E80F36">
        <w:rPr>
          <w:rFonts w:eastAsia="Times New Roman" w:cs="Times New Roman"/>
          <w:color w:val="000000"/>
          <w:kern w:val="0"/>
          <w:szCs w:val="28"/>
        </w:rPr>
        <w:t xml:space="preserve">Конкурс проводится с целью </w:t>
      </w:r>
      <w:r w:rsidR="00D92BCE" w:rsidRPr="00D92BCE">
        <w:rPr>
          <w:rFonts w:eastAsia="Times New Roman" w:cs="Times New Roman"/>
          <w:color w:val="000000"/>
          <w:kern w:val="0"/>
          <w:szCs w:val="28"/>
        </w:rPr>
        <w:t>развития системы дополнительного образования детей</w:t>
      </w:r>
      <w:r w:rsidR="00C71048">
        <w:rPr>
          <w:rFonts w:eastAsia="Times New Roman" w:cs="Times New Roman"/>
          <w:color w:val="000000"/>
          <w:kern w:val="0"/>
          <w:szCs w:val="28"/>
        </w:rPr>
        <w:t>, повышения качества программного и методического обеспечения.</w:t>
      </w:r>
    </w:p>
    <w:p w:rsidR="0020340E" w:rsidRDefault="0020340E" w:rsidP="006A7AAF">
      <w:pPr>
        <w:pStyle w:val="a3"/>
        <w:numPr>
          <w:ilvl w:val="1"/>
          <w:numId w:val="10"/>
        </w:numPr>
        <w:spacing w:after="0"/>
        <w:ind w:left="0" w:right="75" w:firstLine="709"/>
        <w:rPr>
          <w:rFonts w:eastAsia="Times New Roman" w:cs="Times New Roman"/>
          <w:color w:val="000000"/>
          <w:kern w:val="0"/>
          <w:szCs w:val="28"/>
        </w:rPr>
      </w:pPr>
      <w:r w:rsidRPr="002B1E27">
        <w:rPr>
          <w:rFonts w:eastAsia="Times New Roman" w:cs="Times New Roman"/>
          <w:color w:val="000000"/>
          <w:kern w:val="0"/>
          <w:szCs w:val="28"/>
        </w:rPr>
        <w:t>Задачи Конкурс</w:t>
      </w:r>
      <w:r w:rsidR="00E80F36" w:rsidRPr="002B1E27">
        <w:rPr>
          <w:rFonts w:eastAsia="Times New Roman" w:cs="Times New Roman"/>
          <w:color w:val="000000"/>
          <w:kern w:val="0"/>
          <w:szCs w:val="28"/>
        </w:rPr>
        <w:t>а</w:t>
      </w:r>
      <w:r w:rsidRPr="002B1E27">
        <w:rPr>
          <w:rFonts w:eastAsia="Times New Roman" w:cs="Times New Roman"/>
          <w:color w:val="000000"/>
          <w:kern w:val="0"/>
          <w:szCs w:val="28"/>
        </w:rPr>
        <w:t>:</w:t>
      </w:r>
    </w:p>
    <w:p w:rsidR="00581C03" w:rsidRDefault="00914796" w:rsidP="00736F14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914796">
        <w:rPr>
          <w:rFonts w:eastAsia="Times New Roman" w:cs="Times New Roman"/>
          <w:color w:val="000000"/>
          <w:kern w:val="0"/>
          <w:szCs w:val="28"/>
        </w:rPr>
        <w:lastRenderedPageBreak/>
        <w:t xml:space="preserve">а) </w:t>
      </w:r>
      <w:r w:rsidR="00B2436D">
        <w:rPr>
          <w:rFonts w:eastAsia="Times New Roman" w:cs="Times New Roman"/>
          <w:color w:val="000000"/>
          <w:kern w:val="0"/>
          <w:szCs w:val="28"/>
        </w:rPr>
        <w:t xml:space="preserve">выявление лучших </w:t>
      </w:r>
      <w:r w:rsidR="002B1E27" w:rsidRPr="000F401D">
        <w:rPr>
          <w:rFonts w:eastAsia="Times New Roman" w:cs="Times New Roman"/>
          <w:color w:val="000000"/>
          <w:kern w:val="0"/>
          <w:szCs w:val="28"/>
        </w:rPr>
        <w:t xml:space="preserve">дополнительных </w:t>
      </w:r>
      <w:r w:rsidR="00736F14">
        <w:rPr>
          <w:rFonts w:eastAsia="Times New Roman" w:cs="Times New Roman"/>
          <w:color w:val="000000"/>
          <w:kern w:val="0"/>
          <w:szCs w:val="28"/>
        </w:rPr>
        <w:t xml:space="preserve">общеразвивающих </w:t>
      </w:r>
      <w:r w:rsidR="002B1E27" w:rsidRPr="000F401D">
        <w:rPr>
          <w:rFonts w:eastAsia="Times New Roman" w:cs="Times New Roman"/>
          <w:color w:val="000000"/>
          <w:kern w:val="0"/>
          <w:szCs w:val="28"/>
        </w:rPr>
        <w:t>программ</w:t>
      </w:r>
      <w:r w:rsidR="00736F14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581C03">
        <w:rPr>
          <w:rFonts w:eastAsia="Times New Roman" w:cs="Times New Roman"/>
          <w:color w:val="000000"/>
          <w:kern w:val="0"/>
          <w:szCs w:val="28"/>
        </w:rPr>
        <w:t>таких как:</w:t>
      </w:r>
    </w:p>
    <w:p w:rsidR="00581C03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1057E8">
        <w:rPr>
          <w:rFonts w:eastAsia="Times New Roman" w:cs="Times New Roman"/>
          <w:color w:val="000000"/>
          <w:kern w:val="0"/>
          <w:szCs w:val="28"/>
        </w:rPr>
        <w:t>дополнительны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>, реализуемы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в сетевой форме, </w:t>
      </w:r>
    </w:p>
    <w:p w:rsidR="00581C03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1057E8">
        <w:rPr>
          <w:rFonts w:eastAsia="Times New Roman" w:cs="Times New Roman"/>
          <w:color w:val="000000"/>
          <w:kern w:val="0"/>
          <w:szCs w:val="28"/>
        </w:rPr>
        <w:t>дополнительны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с применением дистанционных образовательных технологий и/или электронного обучения, </w:t>
      </w:r>
    </w:p>
    <w:p w:rsidR="00CC1D47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1057E8">
        <w:rPr>
          <w:rFonts w:eastAsia="Times New Roman" w:cs="Times New Roman"/>
          <w:color w:val="000000"/>
          <w:kern w:val="0"/>
          <w:szCs w:val="28"/>
        </w:rPr>
        <w:t>дополнительны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для детей с различными образовательными возможностями и потребностями, </w:t>
      </w:r>
      <w:r>
        <w:rPr>
          <w:rFonts w:eastAsia="Times New Roman" w:cs="Times New Roman"/>
          <w:color w:val="000000"/>
          <w:kern w:val="0"/>
          <w:szCs w:val="28"/>
        </w:rPr>
        <w:t>в том числе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адаптированны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дополнительны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для </w:t>
      </w:r>
      <w:r w:rsidR="00CC1D47">
        <w:t>обучающихся с ограниченными возможностями здоровья</w:t>
      </w:r>
      <w:r w:rsidR="00CC1D47">
        <w:rPr>
          <w:rFonts w:eastAsia="Times New Roman" w:cs="Times New Roman"/>
          <w:color w:val="000000"/>
          <w:kern w:val="0"/>
          <w:szCs w:val="28"/>
        </w:rPr>
        <w:t>,</w:t>
      </w:r>
    </w:p>
    <w:p w:rsidR="00CC1D47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1057E8">
        <w:rPr>
          <w:rFonts w:eastAsia="Times New Roman" w:cs="Times New Roman"/>
          <w:color w:val="000000"/>
          <w:kern w:val="0"/>
          <w:szCs w:val="28"/>
        </w:rPr>
        <w:t>дополнительны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 w:rsidR="00CC1D47"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заочных школ и (или) ежегодных сезонных школ для мотивированных школьников, </w:t>
      </w:r>
    </w:p>
    <w:p w:rsidR="00581C03" w:rsidRPr="001057E8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proofErr w:type="spellStart"/>
      <w:r w:rsidRPr="001057E8">
        <w:rPr>
          <w:rFonts w:eastAsia="Times New Roman" w:cs="Times New Roman"/>
          <w:color w:val="000000"/>
          <w:kern w:val="0"/>
          <w:szCs w:val="28"/>
        </w:rPr>
        <w:t>разноуровневы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proofErr w:type="spellEnd"/>
      <w:r w:rsidRPr="001057E8">
        <w:rPr>
          <w:rFonts w:eastAsia="Times New Roman" w:cs="Times New Roman"/>
          <w:color w:val="000000"/>
          <w:kern w:val="0"/>
          <w:szCs w:val="28"/>
        </w:rPr>
        <w:t xml:space="preserve"> дополнительны</w:t>
      </w:r>
      <w:r w:rsidR="00FE3CBC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</w:t>
      </w:r>
      <w:proofErr w:type="spellStart"/>
      <w:r w:rsidRPr="001057E8">
        <w:rPr>
          <w:rFonts w:eastAsia="Times New Roman" w:cs="Times New Roman"/>
          <w:color w:val="000000"/>
          <w:kern w:val="0"/>
          <w:szCs w:val="28"/>
        </w:rPr>
        <w:t>общеразвивающи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proofErr w:type="spellEnd"/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 w:rsidR="00CC1D47"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, </w:t>
      </w:r>
    </w:p>
    <w:p w:rsidR="00581C03" w:rsidRPr="001057E8" w:rsidRDefault="00581C03" w:rsidP="00581C03">
      <w:pPr>
        <w:spacing w:after="0"/>
        <w:ind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1057E8">
        <w:rPr>
          <w:rFonts w:eastAsia="Times New Roman" w:cs="Times New Roman"/>
          <w:color w:val="000000"/>
          <w:kern w:val="0"/>
          <w:szCs w:val="28"/>
        </w:rPr>
        <w:t>краткосрочны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дополнительны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общеразвивающи</w:t>
      </w:r>
      <w:r w:rsidR="00CC1D47">
        <w:rPr>
          <w:rFonts w:eastAsia="Times New Roman" w:cs="Times New Roman"/>
          <w:color w:val="000000"/>
          <w:kern w:val="0"/>
          <w:szCs w:val="28"/>
        </w:rPr>
        <w:t>е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 w:rsidR="00CC1D47">
        <w:rPr>
          <w:rFonts w:eastAsia="Times New Roman" w:cs="Times New Roman"/>
          <w:color w:val="000000"/>
          <w:kern w:val="0"/>
          <w:szCs w:val="28"/>
        </w:rPr>
        <w:t>ы</w:t>
      </w:r>
      <w:r w:rsidRPr="001057E8">
        <w:rPr>
          <w:rFonts w:eastAsia="Times New Roman" w:cs="Times New Roman"/>
          <w:color w:val="000000"/>
          <w:kern w:val="0"/>
          <w:szCs w:val="28"/>
        </w:rPr>
        <w:t xml:space="preserve">, </w:t>
      </w:r>
    </w:p>
    <w:p w:rsidR="00736F14" w:rsidRPr="00D342A9" w:rsidRDefault="00736F14" w:rsidP="00736F14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б)</w:t>
      </w:r>
      <w:r>
        <w:t xml:space="preserve">формирование банка эффективных практик дополнительного образования </w:t>
      </w:r>
      <w:r w:rsidR="0063642C">
        <w:t>города Шахты</w:t>
      </w:r>
      <w:r>
        <w:t>;</w:t>
      </w:r>
    </w:p>
    <w:p w:rsidR="00D92BCE" w:rsidRDefault="00DC2E59" w:rsidP="00914796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в</w:t>
      </w:r>
      <w:r w:rsidR="00D92BCE" w:rsidRPr="000F401D">
        <w:rPr>
          <w:rFonts w:eastAsia="Times New Roman" w:cs="Times New Roman"/>
          <w:color w:val="000000"/>
          <w:kern w:val="0"/>
          <w:szCs w:val="28"/>
        </w:rPr>
        <w:t>) поддержка и стимулированиеинновационной деятельности образовательных организаций, реализующих дополнительные общеразвивающие программы</w:t>
      </w:r>
      <w:r>
        <w:rPr>
          <w:rFonts w:eastAsia="Times New Roman" w:cs="Times New Roman"/>
          <w:color w:val="000000"/>
          <w:kern w:val="0"/>
          <w:szCs w:val="28"/>
        </w:rPr>
        <w:t>, педагогов дополнительного образования</w:t>
      </w:r>
      <w:r w:rsidR="00D92BCE" w:rsidRPr="000F401D">
        <w:rPr>
          <w:rFonts w:eastAsia="Times New Roman" w:cs="Times New Roman"/>
          <w:color w:val="000000"/>
          <w:kern w:val="0"/>
          <w:szCs w:val="28"/>
        </w:rPr>
        <w:t>;</w:t>
      </w:r>
    </w:p>
    <w:p w:rsidR="00D342A9" w:rsidRPr="00D342A9" w:rsidRDefault="00D342A9" w:rsidP="00D342A9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D342A9">
        <w:rPr>
          <w:rFonts w:eastAsia="Times New Roman" w:cs="Times New Roman"/>
          <w:color w:val="000000"/>
          <w:kern w:val="0"/>
          <w:szCs w:val="28"/>
        </w:rPr>
        <w:t>г) тиражирование инновационного опыта дополнительного образования;</w:t>
      </w:r>
    </w:p>
    <w:p w:rsidR="00D342A9" w:rsidRPr="000F401D" w:rsidRDefault="00D342A9" w:rsidP="00D342A9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D342A9">
        <w:rPr>
          <w:rFonts w:eastAsia="Times New Roman" w:cs="Times New Roman"/>
          <w:color w:val="000000"/>
          <w:kern w:val="0"/>
          <w:szCs w:val="28"/>
        </w:rPr>
        <w:t xml:space="preserve">д) формирование позитивного имиджа системы дополнительного образования </w:t>
      </w:r>
      <w:r w:rsidR="00271C03">
        <w:rPr>
          <w:rFonts w:eastAsia="Times New Roman" w:cs="Times New Roman"/>
          <w:color w:val="000000"/>
          <w:kern w:val="0"/>
          <w:szCs w:val="28"/>
        </w:rPr>
        <w:t>города Шахты</w:t>
      </w:r>
      <w:r w:rsidRPr="00D342A9">
        <w:rPr>
          <w:rFonts w:eastAsia="Times New Roman" w:cs="Times New Roman"/>
          <w:color w:val="000000"/>
          <w:kern w:val="0"/>
          <w:szCs w:val="28"/>
        </w:rPr>
        <w:t xml:space="preserve"> и ее роли в воспитании и развитии детей.</w:t>
      </w:r>
    </w:p>
    <w:p w:rsidR="00736F14" w:rsidRPr="002B1E27" w:rsidRDefault="00736F14" w:rsidP="00914796">
      <w:pPr>
        <w:pStyle w:val="a3"/>
        <w:spacing w:after="0"/>
        <w:ind w:left="0" w:right="7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0340E" w:rsidRDefault="00B202B1" w:rsidP="00F42092">
      <w:pPr>
        <w:pStyle w:val="a3"/>
        <w:widowControl w:val="0"/>
        <w:numPr>
          <w:ilvl w:val="0"/>
          <w:numId w:val="10"/>
        </w:numPr>
        <w:spacing w:after="0"/>
        <w:ind w:right="45"/>
        <w:jc w:val="center"/>
        <w:outlineLvl w:val="0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У</w:t>
      </w:r>
      <w:r w:rsidR="0020340E" w:rsidRPr="00F42092">
        <w:rPr>
          <w:rFonts w:eastAsia="Times New Roman" w:cs="Times New Roman"/>
          <w:color w:val="000000"/>
          <w:kern w:val="0"/>
          <w:szCs w:val="28"/>
        </w:rPr>
        <w:t>частник</w:t>
      </w:r>
      <w:r>
        <w:rPr>
          <w:rFonts w:eastAsia="Times New Roman" w:cs="Times New Roman"/>
          <w:color w:val="000000"/>
          <w:kern w:val="0"/>
          <w:szCs w:val="28"/>
        </w:rPr>
        <w:t>и</w:t>
      </w:r>
      <w:r w:rsidR="00B471FC">
        <w:rPr>
          <w:rFonts w:eastAsia="Times New Roman" w:cs="Times New Roman"/>
          <w:color w:val="000000"/>
          <w:kern w:val="0"/>
          <w:szCs w:val="28"/>
        </w:rPr>
        <w:t xml:space="preserve">и номинации </w:t>
      </w:r>
      <w:r w:rsidR="0020340E" w:rsidRPr="00F42092">
        <w:rPr>
          <w:rFonts w:eastAsia="Times New Roman" w:cs="Times New Roman"/>
          <w:color w:val="000000"/>
          <w:kern w:val="0"/>
          <w:szCs w:val="28"/>
        </w:rPr>
        <w:t>Конкурса</w:t>
      </w:r>
      <w:r w:rsidR="00006780">
        <w:rPr>
          <w:rFonts w:eastAsia="Times New Roman" w:cs="Times New Roman"/>
          <w:color w:val="000000"/>
          <w:kern w:val="0"/>
          <w:szCs w:val="28"/>
        </w:rPr>
        <w:t>.</w:t>
      </w:r>
    </w:p>
    <w:p w:rsidR="00372127" w:rsidRPr="00F42092" w:rsidRDefault="00372127" w:rsidP="00372127">
      <w:pPr>
        <w:pStyle w:val="a3"/>
        <w:widowControl w:val="0"/>
        <w:spacing w:after="0"/>
        <w:ind w:left="450" w:right="45"/>
        <w:outlineLvl w:val="0"/>
        <w:rPr>
          <w:rFonts w:eastAsia="Times New Roman" w:cs="Times New Roman"/>
          <w:color w:val="000000"/>
          <w:kern w:val="0"/>
          <w:szCs w:val="28"/>
        </w:rPr>
      </w:pPr>
    </w:p>
    <w:p w:rsidR="0020340E" w:rsidRPr="00804827" w:rsidRDefault="0020340E" w:rsidP="00413B9B">
      <w:pPr>
        <w:pStyle w:val="a3"/>
        <w:numPr>
          <w:ilvl w:val="1"/>
          <w:numId w:val="10"/>
        </w:numPr>
        <w:spacing w:after="0"/>
        <w:ind w:left="0" w:right="-5" w:firstLine="709"/>
        <w:jc w:val="both"/>
        <w:rPr>
          <w:rFonts w:eastAsia="Times New Roman" w:cs="Times New Roman"/>
          <w:kern w:val="0"/>
          <w:szCs w:val="28"/>
        </w:rPr>
      </w:pPr>
      <w:r w:rsidRPr="00B471FC">
        <w:rPr>
          <w:rFonts w:eastAsia="Times New Roman" w:cs="Times New Roman"/>
          <w:color w:val="000000"/>
          <w:kern w:val="0"/>
          <w:szCs w:val="28"/>
        </w:rPr>
        <w:t>В Конкурсе могут принять у</w:t>
      </w:r>
      <w:r w:rsidR="00F42092" w:rsidRPr="00B471FC">
        <w:rPr>
          <w:rFonts w:eastAsia="Times New Roman" w:cs="Times New Roman"/>
          <w:color w:val="000000"/>
          <w:kern w:val="0"/>
          <w:szCs w:val="28"/>
        </w:rPr>
        <w:t>ч</w:t>
      </w:r>
      <w:r w:rsidRPr="00B471FC">
        <w:rPr>
          <w:rFonts w:eastAsia="Times New Roman" w:cs="Times New Roman"/>
          <w:color w:val="000000"/>
          <w:kern w:val="0"/>
          <w:szCs w:val="28"/>
        </w:rPr>
        <w:t>аст</w:t>
      </w:r>
      <w:r w:rsidR="00F42092" w:rsidRPr="00B471FC">
        <w:rPr>
          <w:rFonts w:eastAsia="Times New Roman" w:cs="Times New Roman"/>
          <w:color w:val="000000"/>
          <w:kern w:val="0"/>
          <w:szCs w:val="28"/>
        </w:rPr>
        <w:t>ие</w:t>
      </w:r>
      <w:r w:rsidR="00DC2E59">
        <w:rPr>
          <w:rFonts w:eastAsia="Times New Roman" w:cs="Times New Roman"/>
          <w:color w:val="000000"/>
          <w:kern w:val="0"/>
          <w:szCs w:val="28"/>
        </w:rPr>
        <w:t>педагоги дополнительного образования</w:t>
      </w:r>
      <w:r w:rsidR="00804827">
        <w:rPr>
          <w:rFonts w:eastAsia="Times New Roman" w:cs="Times New Roman"/>
          <w:color w:val="000000"/>
          <w:kern w:val="0"/>
          <w:szCs w:val="28"/>
        </w:rPr>
        <w:t xml:space="preserve">, а также </w:t>
      </w:r>
      <w:r w:rsidR="00804827" w:rsidRPr="00804827">
        <w:rPr>
          <w:rFonts w:eastAsia="Times New Roman" w:cs="Times New Roman"/>
          <w:color w:val="000000"/>
          <w:kern w:val="0"/>
          <w:szCs w:val="28"/>
        </w:rPr>
        <w:t>образовательные организации, реализующие дополните</w:t>
      </w:r>
      <w:r w:rsidR="00271C03">
        <w:rPr>
          <w:rFonts w:eastAsia="Times New Roman" w:cs="Times New Roman"/>
          <w:color w:val="000000"/>
          <w:kern w:val="0"/>
          <w:szCs w:val="28"/>
        </w:rPr>
        <w:t>льные общеразвивающие программы</w:t>
      </w:r>
      <w:r w:rsidRPr="00804827">
        <w:rPr>
          <w:rFonts w:eastAsia="Times New Roman" w:cs="Times New Roman"/>
          <w:color w:val="000000"/>
          <w:kern w:val="0"/>
          <w:szCs w:val="28"/>
        </w:rPr>
        <w:t>.</w:t>
      </w:r>
    </w:p>
    <w:p w:rsidR="00B471FC" w:rsidRDefault="00B471FC" w:rsidP="00413B9B">
      <w:pPr>
        <w:pStyle w:val="a3"/>
        <w:numPr>
          <w:ilvl w:val="1"/>
          <w:numId w:val="10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B471FC">
        <w:rPr>
          <w:rFonts w:eastAsia="Times New Roman" w:cs="Times New Roman"/>
          <w:color w:val="000000"/>
          <w:kern w:val="0"/>
          <w:szCs w:val="28"/>
        </w:rPr>
        <w:t>Конкурс проводится по следующим номинациям:</w:t>
      </w:r>
    </w:p>
    <w:p w:rsidR="00DC2E59" w:rsidRPr="00783317" w:rsidRDefault="00DC2E59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>«Дополнительные общеразвивающие программы, реализуемые в сетевой форме»;</w:t>
      </w:r>
    </w:p>
    <w:p w:rsidR="00DC2E59" w:rsidRPr="00783317" w:rsidRDefault="00DC2E59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>«Дополнительные общеразвивающие программы с применением электронного обучения и дистанционных образовательных технологий»;</w:t>
      </w:r>
    </w:p>
    <w:p w:rsidR="00F42092" w:rsidRPr="00A8055F" w:rsidRDefault="00DC2E59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A8055F">
        <w:rPr>
          <w:rFonts w:eastAsia="Times New Roman" w:cs="Times New Roman"/>
          <w:color w:val="000000"/>
          <w:kern w:val="0"/>
          <w:szCs w:val="28"/>
        </w:rPr>
        <w:t>«Дополнительные общеразвивающие программы для детей с различными образовательными возможностями и потребностями</w:t>
      </w:r>
      <w:r w:rsidR="00CC1D47" w:rsidRPr="00A8055F">
        <w:rPr>
          <w:rFonts w:eastAsia="Times New Roman" w:cs="Times New Roman"/>
          <w:color w:val="000000"/>
          <w:kern w:val="0"/>
          <w:szCs w:val="28"/>
        </w:rPr>
        <w:t xml:space="preserve">, в том числе </w:t>
      </w:r>
      <w:r w:rsidR="00783317" w:rsidRPr="00A8055F">
        <w:rPr>
          <w:rFonts w:eastAsia="Times New Roman" w:cs="Times New Roman"/>
          <w:color w:val="000000"/>
          <w:kern w:val="0"/>
          <w:szCs w:val="28"/>
        </w:rPr>
        <w:t xml:space="preserve">адаптированные программы </w:t>
      </w:r>
      <w:r w:rsidR="00CC1D47" w:rsidRPr="00A8055F">
        <w:rPr>
          <w:rFonts w:eastAsia="Times New Roman" w:cs="Times New Roman"/>
          <w:color w:val="000000"/>
          <w:kern w:val="0"/>
          <w:szCs w:val="28"/>
        </w:rPr>
        <w:t xml:space="preserve">для </w:t>
      </w:r>
      <w:r w:rsidR="00CC1D47" w:rsidRPr="00A8055F">
        <w:t>обучающихся с ограниченными возможностями здоровья</w:t>
      </w:r>
      <w:r w:rsidRPr="00A8055F">
        <w:rPr>
          <w:rFonts w:eastAsia="Times New Roman" w:cs="Times New Roman"/>
          <w:color w:val="000000"/>
          <w:kern w:val="0"/>
          <w:szCs w:val="28"/>
        </w:rPr>
        <w:t>»</w:t>
      </w:r>
      <w:r w:rsidR="00B05164" w:rsidRPr="00A8055F">
        <w:rPr>
          <w:rFonts w:eastAsia="Times New Roman" w:cs="Times New Roman"/>
          <w:color w:val="000000"/>
          <w:kern w:val="0"/>
          <w:szCs w:val="28"/>
        </w:rPr>
        <w:t>;</w:t>
      </w:r>
    </w:p>
    <w:p w:rsidR="00B05164" w:rsidRPr="00783317" w:rsidRDefault="00B05164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>«Дополнительные общеразвивающ</w:t>
      </w:r>
      <w:r w:rsidR="000764FE" w:rsidRPr="00783317">
        <w:rPr>
          <w:rFonts w:eastAsia="Times New Roman" w:cs="Times New Roman"/>
          <w:color w:val="000000"/>
          <w:kern w:val="0"/>
          <w:szCs w:val="28"/>
        </w:rPr>
        <w:t>ие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 программы заочной школы и (или) ежегодной сезонной школы для мотивированных школьников»;</w:t>
      </w:r>
    </w:p>
    <w:p w:rsidR="00E34831" w:rsidRPr="00783317" w:rsidRDefault="00B05164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>«</w:t>
      </w:r>
      <w:proofErr w:type="spellStart"/>
      <w:r w:rsidRPr="00783317">
        <w:rPr>
          <w:rFonts w:eastAsia="Times New Roman" w:cs="Times New Roman"/>
          <w:color w:val="000000"/>
          <w:kern w:val="0"/>
          <w:szCs w:val="28"/>
        </w:rPr>
        <w:t>Разноуровнев</w:t>
      </w:r>
      <w:r w:rsidR="000764FE" w:rsidRPr="00783317">
        <w:rPr>
          <w:rFonts w:eastAsia="Times New Roman" w:cs="Times New Roman"/>
          <w:color w:val="000000"/>
          <w:kern w:val="0"/>
          <w:szCs w:val="28"/>
        </w:rPr>
        <w:t>ые</w:t>
      </w:r>
      <w:bookmarkStart w:id="2" w:name="_Hlk157416351"/>
      <w:proofErr w:type="spellEnd"/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r w:rsidRPr="00783317">
        <w:rPr>
          <w:rFonts w:eastAsia="Times New Roman" w:cs="Times New Roman"/>
          <w:color w:val="000000"/>
          <w:kern w:val="0"/>
          <w:szCs w:val="28"/>
        </w:rPr>
        <w:t>дополнительн</w:t>
      </w:r>
      <w:r w:rsidR="000764FE" w:rsidRPr="00783317">
        <w:rPr>
          <w:rFonts w:eastAsia="Times New Roman" w:cs="Times New Roman"/>
          <w:color w:val="000000"/>
          <w:kern w:val="0"/>
          <w:szCs w:val="28"/>
        </w:rPr>
        <w:t>ые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 </w:t>
      </w:r>
      <w:proofErr w:type="spellStart"/>
      <w:r w:rsidRPr="00783317">
        <w:rPr>
          <w:rFonts w:eastAsia="Times New Roman" w:cs="Times New Roman"/>
          <w:color w:val="000000"/>
          <w:kern w:val="0"/>
          <w:szCs w:val="28"/>
        </w:rPr>
        <w:t>общеразвивающ</w:t>
      </w:r>
      <w:r w:rsidR="000764FE" w:rsidRPr="00783317">
        <w:rPr>
          <w:rFonts w:eastAsia="Times New Roman" w:cs="Times New Roman"/>
          <w:color w:val="000000"/>
          <w:kern w:val="0"/>
          <w:szCs w:val="28"/>
        </w:rPr>
        <w:t>ие</w:t>
      </w:r>
      <w:proofErr w:type="spellEnd"/>
      <w:r w:rsidRPr="00783317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 w:rsidR="000764FE" w:rsidRPr="00783317">
        <w:rPr>
          <w:rFonts w:eastAsia="Times New Roman" w:cs="Times New Roman"/>
          <w:color w:val="000000"/>
          <w:kern w:val="0"/>
          <w:szCs w:val="28"/>
        </w:rPr>
        <w:t>ы</w:t>
      </w:r>
      <w:bookmarkEnd w:id="2"/>
      <w:r w:rsidRPr="00783317">
        <w:rPr>
          <w:rFonts w:eastAsia="Times New Roman" w:cs="Times New Roman"/>
          <w:color w:val="000000"/>
          <w:kern w:val="0"/>
          <w:szCs w:val="28"/>
        </w:rPr>
        <w:t xml:space="preserve"> (стартовый</w:t>
      </w:r>
      <w:r w:rsidR="00B202B1" w:rsidRPr="00783317">
        <w:rPr>
          <w:rFonts w:eastAsia="Times New Roman" w:cs="Times New Roman"/>
          <w:color w:val="000000"/>
          <w:kern w:val="0"/>
          <w:szCs w:val="28"/>
        </w:rPr>
        <w:t xml:space="preserve"> и базовый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B202B1" w:rsidRPr="00783317">
        <w:rPr>
          <w:rFonts w:eastAsia="Times New Roman" w:cs="Times New Roman"/>
          <w:color w:val="000000"/>
          <w:kern w:val="0"/>
          <w:szCs w:val="28"/>
        </w:rPr>
        <w:t>базовый и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 продвинутый</w:t>
      </w:r>
      <w:r w:rsidR="00B202B1" w:rsidRPr="00783317">
        <w:rPr>
          <w:rFonts w:eastAsia="Times New Roman" w:cs="Times New Roman"/>
          <w:color w:val="000000"/>
          <w:kern w:val="0"/>
          <w:szCs w:val="28"/>
        </w:rPr>
        <w:t>, стартовый, базовый</w:t>
      </w:r>
      <w:r w:rsidR="00996818" w:rsidRPr="00783317">
        <w:rPr>
          <w:rFonts w:eastAsia="Times New Roman" w:cs="Times New Roman"/>
          <w:color w:val="000000"/>
          <w:kern w:val="0"/>
          <w:szCs w:val="28"/>
        </w:rPr>
        <w:t>и продвинутый уровни</w:t>
      </w:r>
      <w:r w:rsidRPr="00783317">
        <w:rPr>
          <w:rFonts w:eastAsia="Times New Roman" w:cs="Times New Roman"/>
          <w:color w:val="000000"/>
          <w:kern w:val="0"/>
          <w:szCs w:val="28"/>
        </w:rPr>
        <w:t>)»</w:t>
      </w:r>
      <w:r w:rsidR="00E34831" w:rsidRPr="00783317">
        <w:rPr>
          <w:rFonts w:eastAsia="Times New Roman" w:cs="Times New Roman"/>
          <w:color w:val="000000"/>
          <w:kern w:val="0"/>
          <w:szCs w:val="28"/>
        </w:rPr>
        <w:t>;</w:t>
      </w:r>
    </w:p>
    <w:p w:rsidR="00E34831" w:rsidRPr="00D542B8" w:rsidRDefault="00E34831" w:rsidP="00413B9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>«Краткосрочные дополнител</w:t>
      </w:r>
      <w:r w:rsidR="00D542B8" w:rsidRPr="00783317">
        <w:rPr>
          <w:rFonts w:eastAsia="Times New Roman" w:cs="Times New Roman"/>
          <w:color w:val="000000"/>
          <w:kern w:val="0"/>
          <w:szCs w:val="28"/>
        </w:rPr>
        <w:t>ьные общеразвивающие программы».</w:t>
      </w:r>
    </w:p>
    <w:p w:rsidR="002342E8" w:rsidRPr="002342E8" w:rsidRDefault="002342E8" w:rsidP="00413B9B">
      <w:pPr>
        <w:pStyle w:val="a3"/>
        <w:numPr>
          <w:ilvl w:val="1"/>
          <w:numId w:val="10"/>
        </w:numPr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2342E8">
        <w:rPr>
          <w:rFonts w:eastAsia="Times New Roman" w:cs="Times New Roman"/>
          <w:color w:val="000000"/>
          <w:kern w:val="0"/>
          <w:szCs w:val="28"/>
        </w:rPr>
        <w:t>Конкурсанты имеют право участвовать в нескольких номинациях.</w:t>
      </w:r>
    </w:p>
    <w:p w:rsidR="00DC2E59" w:rsidRPr="002342E8" w:rsidRDefault="00DC2E59" w:rsidP="00413B9B">
      <w:pPr>
        <w:pStyle w:val="a3"/>
        <w:spacing w:after="0"/>
        <w:ind w:right="-5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0340E" w:rsidRPr="006A7AAF" w:rsidRDefault="0020340E" w:rsidP="006A7AAF">
      <w:pPr>
        <w:pStyle w:val="a3"/>
        <w:numPr>
          <w:ilvl w:val="0"/>
          <w:numId w:val="10"/>
        </w:num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 w:rsidRPr="006A7AAF">
        <w:rPr>
          <w:rFonts w:eastAsia="Times New Roman" w:cs="Times New Roman"/>
          <w:color w:val="000000"/>
          <w:kern w:val="0"/>
          <w:szCs w:val="28"/>
        </w:rPr>
        <w:lastRenderedPageBreak/>
        <w:t>Порядок орга</w:t>
      </w:r>
      <w:r w:rsidR="00020FD4" w:rsidRPr="006A7AAF">
        <w:rPr>
          <w:rFonts w:eastAsia="Times New Roman" w:cs="Times New Roman"/>
          <w:color w:val="000000"/>
          <w:kern w:val="0"/>
          <w:szCs w:val="28"/>
        </w:rPr>
        <w:t xml:space="preserve">низации </w:t>
      </w:r>
      <w:r w:rsidRPr="006A7AAF">
        <w:rPr>
          <w:rFonts w:eastAsia="Times New Roman" w:cs="Times New Roman"/>
          <w:color w:val="000000"/>
          <w:kern w:val="0"/>
          <w:szCs w:val="28"/>
        </w:rPr>
        <w:t>и проведения Конкурса</w:t>
      </w:r>
      <w:r w:rsidR="00020FD4" w:rsidRPr="006A7AAF">
        <w:rPr>
          <w:rFonts w:eastAsia="Times New Roman" w:cs="Times New Roman"/>
          <w:color w:val="000000"/>
          <w:kern w:val="0"/>
          <w:szCs w:val="28"/>
        </w:rPr>
        <w:t>.</w:t>
      </w:r>
    </w:p>
    <w:p w:rsidR="00020FD4" w:rsidRPr="0020340E" w:rsidRDefault="00020FD4" w:rsidP="00020FD4">
      <w:pPr>
        <w:spacing w:after="0"/>
        <w:ind w:left="709" w:right="15"/>
        <w:rPr>
          <w:rFonts w:eastAsia="Times New Roman" w:cs="Times New Roman"/>
          <w:color w:val="000000"/>
          <w:kern w:val="0"/>
          <w:szCs w:val="28"/>
        </w:rPr>
      </w:pPr>
    </w:p>
    <w:p w:rsidR="00D30A08" w:rsidRDefault="00271C03" w:rsidP="00413B9B">
      <w:pPr>
        <w:pStyle w:val="a3"/>
        <w:numPr>
          <w:ilvl w:val="1"/>
          <w:numId w:val="10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М</w:t>
      </w:r>
      <w:r w:rsidRPr="00413B9B">
        <w:rPr>
          <w:rFonts w:eastAsia="Times New Roman" w:cs="Times New Roman"/>
          <w:color w:val="000000"/>
          <w:kern w:val="0"/>
          <w:szCs w:val="28"/>
        </w:rPr>
        <w:t>униципальн</w:t>
      </w:r>
      <w:r>
        <w:rPr>
          <w:rFonts w:eastAsia="Times New Roman" w:cs="Times New Roman"/>
          <w:color w:val="000000"/>
          <w:kern w:val="0"/>
          <w:szCs w:val="28"/>
        </w:rPr>
        <w:t>ый</w:t>
      </w:r>
      <w:r w:rsidRPr="00413B9B">
        <w:rPr>
          <w:rFonts w:eastAsia="Times New Roman" w:cs="Times New Roman"/>
          <w:color w:val="000000"/>
          <w:kern w:val="0"/>
          <w:szCs w:val="28"/>
        </w:rPr>
        <w:t xml:space="preserve"> этап Конкурса </w:t>
      </w:r>
      <w:r w:rsidR="00D30A08">
        <w:rPr>
          <w:rFonts w:eastAsia="Times New Roman" w:cs="Times New Roman"/>
          <w:color w:val="000000"/>
          <w:kern w:val="0"/>
          <w:szCs w:val="28"/>
        </w:rPr>
        <w:t>включает:</w:t>
      </w:r>
    </w:p>
    <w:p w:rsidR="00996818" w:rsidRDefault="00996818" w:rsidP="00413B9B">
      <w:pPr>
        <w:pStyle w:val="a3"/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D542B8">
        <w:rPr>
          <w:rFonts w:eastAsia="Times New Roman" w:cs="Times New Roman"/>
          <w:color w:val="000000"/>
          <w:kern w:val="0"/>
          <w:szCs w:val="28"/>
        </w:rPr>
        <w:t xml:space="preserve">Прием заявок и конкурсных материалов </w:t>
      </w:r>
      <w:r w:rsidR="00CD07BC">
        <w:rPr>
          <w:rFonts w:eastAsia="Times New Roman" w:cs="Times New Roman"/>
          <w:color w:val="000000"/>
          <w:kern w:val="0"/>
          <w:szCs w:val="28"/>
        </w:rPr>
        <w:t xml:space="preserve"> с </w:t>
      </w:r>
      <w:r w:rsidR="00271C03">
        <w:rPr>
          <w:rFonts w:eastAsia="Times New Roman" w:cs="Times New Roman"/>
          <w:color w:val="000000"/>
          <w:kern w:val="0"/>
          <w:szCs w:val="28"/>
        </w:rPr>
        <w:t>05</w:t>
      </w:r>
      <w:r w:rsidR="00CD07BC">
        <w:rPr>
          <w:rFonts w:eastAsia="Times New Roman" w:cs="Times New Roman"/>
          <w:color w:val="000000"/>
          <w:kern w:val="0"/>
          <w:szCs w:val="28"/>
        </w:rPr>
        <w:t>.</w:t>
      </w:r>
      <w:r w:rsidR="00271C03">
        <w:rPr>
          <w:rFonts w:eastAsia="Times New Roman" w:cs="Times New Roman"/>
          <w:color w:val="000000"/>
          <w:kern w:val="0"/>
          <w:szCs w:val="28"/>
        </w:rPr>
        <w:t>1</w:t>
      </w:r>
      <w:r w:rsidR="00CD07BC">
        <w:rPr>
          <w:rFonts w:eastAsia="Times New Roman" w:cs="Times New Roman"/>
          <w:color w:val="000000"/>
          <w:kern w:val="0"/>
          <w:szCs w:val="28"/>
        </w:rPr>
        <w:t>1.202</w:t>
      </w:r>
      <w:r w:rsidR="00271C03">
        <w:rPr>
          <w:rFonts w:eastAsia="Times New Roman" w:cs="Times New Roman"/>
          <w:color w:val="000000"/>
          <w:kern w:val="0"/>
          <w:szCs w:val="28"/>
        </w:rPr>
        <w:t>4</w:t>
      </w:r>
      <w:r w:rsidR="00CD07BC">
        <w:rPr>
          <w:rFonts w:eastAsia="Times New Roman" w:cs="Times New Roman"/>
          <w:color w:val="000000"/>
          <w:kern w:val="0"/>
          <w:szCs w:val="28"/>
        </w:rPr>
        <w:t xml:space="preserve"> по </w:t>
      </w:r>
      <w:r w:rsidR="00271C03">
        <w:rPr>
          <w:rFonts w:eastAsia="Times New Roman" w:cs="Times New Roman"/>
          <w:color w:val="000000"/>
          <w:kern w:val="0"/>
          <w:szCs w:val="28"/>
        </w:rPr>
        <w:t>29</w:t>
      </w:r>
      <w:r w:rsidR="00CD07BC">
        <w:rPr>
          <w:rFonts w:eastAsia="Times New Roman" w:cs="Times New Roman"/>
          <w:color w:val="000000"/>
          <w:kern w:val="0"/>
          <w:szCs w:val="28"/>
        </w:rPr>
        <w:t>.</w:t>
      </w:r>
      <w:r w:rsidR="00271C03">
        <w:rPr>
          <w:rFonts w:eastAsia="Times New Roman" w:cs="Times New Roman"/>
          <w:color w:val="000000"/>
          <w:kern w:val="0"/>
          <w:szCs w:val="28"/>
        </w:rPr>
        <w:t>11</w:t>
      </w:r>
      <w:r w:rsidR="00CD07BC">
        <w:rPr>
          <w:rFonts w:eastAsia="Times New Roman" w:cs="Times New Roman"/>
          <w:color w:val="000000"/>
          <w:kern w:val="0"/>
          <w:szCs w:val="28"/>
        </w:rPr>
        <w:t>.202</w:t>
      </w:r>
      <w:r w:rsidR="00271C03">
        <w:rPr>
          <w:rFonts w:eastAsia="Times New Roman" w:cs="Times New Roman"/>
          <w:color w:val="000000"/>
          <w:kern w:val="0"/>
          <w:szCs w:val="28"/>
        </w:rPr>
        <w:t>4</w:t>
      </w:r>
      <w:r w:rsidR="00CD07BC">
        <w:rPr>
          <w:rFonts w:eastAsia="Times New Roman" w:cs="Times New Roman"/>
          <w:color w:val="000000"/>
          <w:kern w:val="0"/>
          <w:szCs w:val="28"/>
        </w:rPr>
        <w:t>.</w:t>
      </w:r>
    </w:p>
    <w:p w:rsidR="006A2A56" w:rsidRPr="00D542B8" w:rsidRDefault="00CD07BC" w:rsidP="00413B9B">
      <w:pPr>
        <w:pStyle w:val="a3"/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О</w:t>
      </w:r>
      <w:r w:rsidR="006A2A56" w:rsidRPr="00D542B8">
        <w:rPr>
          <w:rFonts w:eastAsia="Times New Roman" w:cs="Times New Roman"/>
          <w:color w:val="000000"/>
          <w:kern w:val="0"/>
          <w:szCs w:val="28"/>
        </w:rPr>
        <w:t xml:space="preserve">ценка </w:t>
      </w:r>
      <w:r w:rsidR="001D5567" w:rsidRPr="00D542B8">
        <w:rPr>
          <w:rFonts w:eastAsia="Times New Roman" w:cs="Times New Roman"/>
          <w:color w:val="000000"/>
          <w:kern w:val="0"/>
          <w:szCs w:val="28"/>
        </w:rPr>
        <w:t>представлен</w:t>
      </w:r>
      <w:r w:rsidR="006A2A56" w:rsidRPr="00D542B8">
        <w:rPr>
          <w:rFonts w:eastAsia="Times New Roman" w:cs="Times New Roman"/>
          <w:color w:val="000000"/>
          <w:kern w:val="0"/>
          <w:szCs w:val="28"/>
        </w:rPr>
        <w:t xml:space="preserve">ных материалов конкурсной комиссией, </w:t>
      </w:r>
      <w:r w:rsidR="001D5567" w:rsidRPr="00D542B8">
        <w:rPr>
          <w:rFonts w:eastAsia="Times New Roman" w:cs="Times New Roman"/>
          <w:color w:val="000000"/>
          <w:kern w:val="0"/>
          <w:szCs w:val="28"/>
        </w:rPr>
        <w:t>о</w:t>
      </w:r>
      <w:r w:rsidR="006A2A56" w:rsidRPr="00D542B8">
        <w:rPr>
          <w:rFonts w:eastAsia="Times New Roman" w:cs="Times New Roman"/>
          <w:color w:val="000000"/>
          <w:kern w:val="0"/>
          <w:szCs w:val="28"/>
        </w:rPr>
        <w:t>пределение лидеров</w:t>
      </w:r>
      <w:r>
        <w:rPr>
          <w:rFonts w:eastAsia="Times New Roman" w:cs="Times New Roman"/>
          <w:color w:val="000000"/>
          <w:kern w:val="0"/>
          <w:szCs w:val="28"/>
        </w:rPr>
        <w:t xml:space="preserve"> – с </w:t>
      </w:r>
      <w:r w:rsidR="00271C03">
        <w:rPr>
          <w:rFonts w:eastAsia="Times New Roman" w:cs="Times New Roman"/>
          <w:color w:val="000000"/>
          <w:kern w:val="0"/>
          <w:szCs w:val="28"/>
        </w:rPr>
        <w:t>30</w:t>
      </w:r>
      <w:r>
        <w:rPr>
          <w:rFonts w:eastAsia="Times New Roman" w:cs="Times New Roman"/>
          <w:color w:val="000000"/>
          <w:kern w:val="0"/>
          <w:szCs w:val="28"/>
        </w:rPr>
        <w:t>.</w:t>
      </w:r>
      <w:r w:rsidR="00271C03">
        <w:rPr>
          <w:rFonts w:eastAsia="Times New Roman" w:cs="Times New Roman"/>
          <w:color w:val="000000"/>
          <w:kern w:val="0"/>
          <w:szCs w:val="28"/>
        </w:rPr>
        <w:t>11</w:t>
      </w:r>
      <w:r>
        <w:rPr>
          <w:rFonts w:eastAsia="Times New Roman" w:cs="Times New Roman"/>
          <w:color w:val="000000"/>
          <w:kern w:val="0"/>
          <w:szCs w:val="28"/>
        </w:rPr>
        <w:t>.202</w:t>
      </w:r>
      <w:r w:rsidR="00271C03">
        <w:rPr>
          <w:rFonts w:eastAsia="Times New Roman" w:cs="Times New Roman"/>
          <w:color w:val="000000"/>
          <w:kern w:val="0"/>
          <w:szCs w:val="28"/>
        </w:rPr>
        <w:t>4</w:t>
      </w:r>
      <w:r>
        <w:rPr>
          <w:rFonts w:eastAsia="Times New Roman" w:cs="Times New Roman"/>
          <w:color w:val="000000"/>
          <w:kern w:val="0"/>
          <w:szCs w:val="28"/>
        </w:rPr>
        <w:t xml:space="preserve"> по </w:t>
      </w:r>
      <w:r w:rsidR="00271C03">
        <w:rPr>
          <w:rFonts w:eastAsia="Times New Roman" w:cs="Times New Roman"/>
          <w:color w:val="000000"/>
          <w:kern w:val="0"/>
          <w:szCs w:val="28"/>
        </w:rPr>
        <w:t>28</w:t>
      </w:r>
      <w:r>
        <w:rPr>
          <w:rFonts w:eastAsia="Times New Roman" w:cs="Times New Roman"/>
          <w:color w:val="000000"/>
          <w:kern w:val="0"/>
          <w:szCs w:val="28"/>
        </w:rPr>
        <w:t>.</w:t>
      </w:r>
      <w:r w:rsidR="00271C03">
        <w:rPr>
          <w:rFonts w:eastAsia="Times New Roman" w:cs="Times New Roman"/>
          <w:color w:val="000000"/>
          <w:kern w:val="0"/>
          <w:szCs w:val="28"/>
        </w:rPr>
        <w:t>12</w:t>
      </w:r>
      <w:r>
        <w:rPr>
          <w:rFonts w:eastAsia="Times New Roman" w:cs="Times New Roman"/>
          <w:color w:val="000000"/>
          <w:kern w:val="0"/>
          <w:szCs w:val="28"/>
        </w:rPr>
        <w:t>.202</w:t>
      </w:r>
      <w:r w:rsidR="00271C03">
        <w:rPr>
          <w:rFonts w:eastAsia="Times New Roman" w:cs="Times New Roman"/>
          <w:color w:val="000000"/>
          <w:kern w:val="0"/>
          <w:szCs w:val="28"/>
        </w:rPr>
        <w:t>4</w:t>
      </w:r>
      <w:r w:rsidR="001D5567" w:rsidRPr="00D542B8">
        <w:rPr>
          <w:rFonts w:eastAsia="Times New Roman" w:cs="Times New Roman"/>
          <w:color w:val="000000"/>
          <w:kern w:val="0"/>
          <w:szCs w:val="28"/>
        </w:rPr>
        <w:t>.</w:t>
      </w:r>
    </w:p>
    <w:p w:rsidR="006A2A56" w:rsidRDefault="00271C03" w:rsidP="00413B9B">
      <w:pPr>
        <w:pStyle w:val="a3"/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Направление лучших материалов в региональную конкурсную комиссию с 11.01.2025 по 15.02 2025</w:t>
      </w:r>
      <w:r w:rsidR="006A2A56" w:rsidRPr="00A03203">
        <w:rPr>
          <w:rFonts w:eastAsia="Times New Roman" w:cs="Times New Roman"/>
          <w:color w:val="000000"/>
          <w:kern w:val="0"/>
          <w:szCs w:val="28"/>
        </w:rPr>
        <w:t>.</w:t>
      </w:r>
    </w:p>
    <w:p w:rsidR="00E12636" w:rsidRPr="007103FF" w:rsidRDefault="00E12636" w:rsidP="00413B9B">
      <w:pPr>
        <w:pStyle w:val="a3"/>
        <w:numPr>
          <w:ilvl w:val="1"/>
          <w:numId w:val="10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103FF">
        <w:rPr>
          <w:rFonts w:eastAsia="Times New Roman" w:cs="Times New Roman"/>
          <w:color w:val="000000"/>
          <w:kern w:val="0"/>
          <w:szCs w:val="28"/>
        </w:rPr>
        <w:t>Решения</w:t>
      </w:r>
      <w:r w:rsidR="008E2B19">
        <w:rPr>
          <w:rFonts w:eastAsia="Times New Roman" w:cs="Times New Roman"/>
          <w:color w:val="000000"/>
          <w:kern w:val="0"/>
          <w:szCs w:val="28"/>
        </w:rPr>
        <w:t xml:space="preserve"> </w:t>
      </w:r>
      <w:r w:rsidR="00914796" w:rsidRPr="007103FF">
        <w:rPr>
          <w:rFonts w:eastAsia="Times New Roman" w:cs="Times New Roman"/>
          <w:color w:val="000000"/>
          <w:kern w:val="0"/>
          <w:szCs w:val="28"/>
        </w:rPr>
        <w:t>конкурс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 xml:space="preserve">ной комиссии оформляются </w:t>
      </w:r>
      <w:r w:rsidR="001D5567" w:rsidRPr="007103FF">
        <w:rPr>
          <w:rFonts w:eastAsia="Times New Roman" w:cs="Times New Roman"/>
          <w:color w:val="000000"/>
          <w:kern w:val="0"/>
          <w:szCs w:val="28"/>
        </w:rPr>
        <w:t>протоколом,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 xml:space="preserve"> который </w:t>
      </w:r>
      <w:r w:rsidRPr="007103FF">
        <w:rPr>
          <w:rFonts w:eastAsia="Times New Roman" w:cs="Times New Roman"/>
          <w:color w:val="000000"/>
          <w:kern w:val="0"/>
          <w:szCs w:val="28"/>
        </w:rPr>
        <w:t>п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>од</w:t>
      </w:r>
      <w:r w:rsidRPr="007103FF">
        <w:rPr>
          <w:rFonts w:eastAsia="Times New Roman" w:cs="Times New Roman"/>
          <w:color w:val="000000"/>
          <w:kern w:val="0"/>
          <w:szCs w:val="28"/>
        </w:rPr>
        <w:t>п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>исывает</w:t>
      </w:r>
      <w:r w:rsidRPr="007103FF">
        <w:rPr>
          <w:rFonts w:eastAsia="Times New Roman" w:cs="Times New Roman"/>
          <w:color w:val="000000"/>
          <w:kern w:val="0"/>
          <w:szCs w:val="28"/>
        </w:rPr>
        <w:t>с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 xml:space="preserve">я председателем </w:t>
      </w:r>
      <w:r w:rsidR="00F36A44" w:rsidRPr="007103FF">
        <w:rPr>
          <w:rFonts w:eastAsia="Times New Roman" w:cs="Times New Roman"/>
          <w:color w:val="000000"/>
          <w:kern w:val="0"/>
          <w:szCs w:val="28"/>
        </w:rPr>
        <w:t xml:space="preserve">и </w:t>
      </w:r>
      <w:r w:rsidR="0020340E" w:rsidRPr="007103FF">
        <w:rPr>
          <w:rFonts w:eastAsia="Times New Roman" w:cs="Times New Roman"/>
          <w:color w:val="000000"/>
          <w:kern w:val="0"/>
          <w:szCs w:val="28"/>
        </w:rPr>
        <w:t>секретаре</w:t>
      </w:r>
      <w:r w:rsidRPr="007103FF">
        <w:rPr>
          <w:rFonts w:eastAsia="Times New Roman" w:cs="Times New Roman"/>
          <w:color w:val="000000"/>
          <w:kern w:val="0"/>
          <w:szCs w:val="28"/>
        </w:rPr>
        <w:t>м.</w:t>
      </w:r>
    </w:p>
    <w:p w:rsidR="006A2A56" w:rsidRDefault="006A2A56" w:rsidP="006A7AAF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0340E" w:rsidRDefault="0020340E" w:rsidP="00236429">
      <w:pPr>
        <w:pStyle w:val="a3"/>
        <w:numPr>
          <w:ilvl w:val="0"/>
          <w:numId w:val="11"/>
        </w:numPr>
        <w:spacing w:after="0"/>
        <w:ind w:right="345"/>
        <w:jc w:val="center"/>
        <w:rPr>
          <w:rFonts w:eastAsia="Times New Roman" w:cs="Times New Roman"/>
          <w:color w:val="000000"/>
          <w:kern w:val="0"/>
          <w:szCs w:val="28"/>
        </w:rPr>
      </w:pPr>
      <w:r w:rsidRPr="00236429">
        <w:rPr>
          <w:rFonts w:eastAsia="Times New Roman" w:cs="Times New Roman"/>
          <w:color w:val="000000"/>
          <w:kern w:val="0"/>
          <w:szCs w:val="28"/>
        </w:rPr>
        <w:t>Услови</w:t>
      </w:r>
      <w:r w:rsidR="001D5567">
        <w:rPr>
          <w:rFonts w:eastAsia="Times New Roman" w:cs="Times New Roman"/>
          <w:color w:val="000000"/>
          <w:kern w:val="0"/>
          <w:szCs w:val="28"/>
        </w:rPr>
        <w:t>я</w:t>
      </w:r>
      <w:r w:rsidRPr="00236429">
        <w:rPr>
          <w:rFonts w:eastAsia="Times New Roman" w:cs="Times New Roman"/>
          <w:color w:val="000000"/>
          <w:kern w:val="0"/>
          <w:szCs w:val="28"/>
        </w:rPr>
        <w:t xml:space="preserve"> проведени</w:t>
      </w:r>
      <w:r w:rsidR="00DC37C1">
        <w:rPr>
          <w:rFonts w:eastAsia="Times New Roman" w:cs="Times New Roman"/>
          <w:color w:val="000000"/>
          <w:kern w:val="0"/>
          <w:szCs w:val="28"/>
        </w:rPr>
        <w:t>я</w:t>
      </w:r>
      <w:r w:rsidRPr="00236429">
        <w:rPr>
          <w:rFonts w:eastAsia="Times New Roman" w:cs="Times New Roman"/>
          <w:color w:val="000000"/>
          <w:kern w:val="0"/>
          <w:szCs w:val="28"/>
        </w:rPr>
        <w:t xml:space="preserve"> конкурса</w:t>
      </w:r>
      <w:r w:rsidR="00236429" w:rsidRPr="00236429">
        <w:rPr>
          <w:rFonts w:eastAsia="Times New Roman" w:cs="Times New Roman"/>
          <w:color w:val="000000"/>
          <w:kern w:val="0"/>
          <w:szCs w:val="28"/>
        </w:rPr>
        <w:t>.</w:t>
      </w:r>
    </w:p>
    <w:p w:rsidR="00F855EB" w:rsidRDefault="00F855EB" w:rsidP="00F855EB">
      <w:pPr>
        <w:spacing w:after="0"/>
        <w:ind w:right="34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E066EC" w:rsidRDefault="001D5567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5</w:t>
      </w:r>
      <w:r w:rsidR="00F855EB" w:rsidRPr="00F855EB">
        <w:rPr>
          <w:rFonts w:eastAsia="Times New Roman" w:cs="Times New Roman"/>
          <w:color w:val="000000"/>
          <w:kern w:val="0"/>
          <w:szCs w:val="28"/>
        </w:rPr>
        <w:t>.</w:t>
      </w:r>
      <w:r w:rsidR="00F855EB">
        <w:rPr>
          <w:rFonts w:eastAsia="Times New Roman" w:cs="Times New Roman"/>
          <w:color w:val="000000"/>
          <w:kern w:val="0"/>
          <w:szCs w:val="28"/>
        </w:rPr>
        <w:t>1</w:t>
      </w:r>
      <w:r w:rsidR="00F855EB" w:rsidRPr="00F855EB">
        <w:rPr>
          <w:rFonts w:eastAsia="Times New Roman" w:cs="Times New Roman"/>
          <w:color w:val="000000"/>
          <w:kern w:val="0"/>
          <w:szCs w:val="28"/>
        </w:rPr>
        <w:t xml:space="preserve">. </w:t>
      </w:r>
      <w:r w:rsidR="00E066EC">
        <w:rPr>
          <w:rFonts w:eastAsia="Times New Roman" w:cs="Times New Roman"/>
          <w:color w:val="000000"/>
          <w:kern w:val="0"/>
          <w:szCs w:val="28"/>
        </w:rPr>
        <w:t>Конкурсные материалы формируются отдельно для каждой программы.</w:t>
      </w:r>
    </w:p>
    <w:p w:rsidR="00F855EB" w:rsidRPr="00F855EB" w:rsidRDefault="00DC55CC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5.</w:t>
      </w:r>
      <w:r w:rsidR="00D3059B">
        <w:rPr>
          <w:rFonts w:eastAsia="Times New Roman" w:cs="Times New Roman"/>
          <w:color w:val="000000"/>
          <w:kern w:val="0"/>
          <w:szCs w:val="28"/>
        </w:rPr>
        <w:t>2</w:t>
      </w:r>
      <w:r>
        <w:rPr>
          <w:rFonts w:eastAsia="Times New Roman" w:cs="Times New Roman"/>
          <w:color w:val="000000"/>
          <w:kern w:val="0"/>
          <w:szCs w:val="28"/>
        </w:rPr>
        <w:t xml:space="preserve">. </w:t>
      </w:r>
      <w:r w:rsidR="00F855EB" w:rsidRPr="00F855EB">
        <w:rPr>
          <w:rFonts w:eastAsia="Times New Roman" w:cs="Times New Roman"/>
          <w:color w:val="000000"/>
          <w:kern w:val="0"/>
          <w:szCs w:val="28"/>
        </w:rPr>
        <w:t>В состав конкурсных материалов включаются:</w:t>
      </w:r>
    </w:p>
    <w:p w:rsidR="00F855EB" w:rsidRPr="00F855EB" w:rsidRDefault="00F855EB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855EB">
        <w:rPr>
          <w:rFonts w:eastAsia="Times New Roman" w:cs="Times New Roman"/>
          <w:color w:val="000000"/>
          <w:kern w:val="0"/>
          <w:szCs w:val="28"/>
        </w:rPr>
        <w:t>заявка на участие в Конкурсе</w:t>
      </w:r>
      <w:r>
        <w:t>(</w:t>
      </w:r>
      <w:r w:rsidRPr="00F855EB">
        <w:rPr>
          <w:rFonts w:eastAsia="Times New Roman" w:cs="Times New Roman"/>
          <w:color w:val="000000"/>
          <w:kern w:val="0"/>
          <w:szCs w:val="28"/>
        </w:rPr>
        <w:t>приложени</w:t>
      </w:r>
      <w:r>
        <w:rPr>
          <w:rFonts w:eastAsia="Times New Roman" w:cs="Times New Roman"/>
          <w:color w:val="000000"/>
          <w:kern w:val="0"/>
          <w:szCs w:val="28"/>
        </w:rPr>
        <w:t>е</w:t>
      </w:r>
      <w:r w:rsidRPr="00F855EB">
        <w:rPr>
          <w:rFonts w:eastAsia="Times New Roman" w:cs="Times New Roman"/>
          <w:color w:val="000000"/>
          <w:kern w:val="0"/>
          <w:szCs w:val="28"/>
        </w:rPr>
        <w:t xml:space="preserve"> № </w:t>
      </w:r>
      <w:r>
        <w:rPr>
          <w:rFonts w:eastAsia="Times New Roman" w:cs="Times New Roman"/>
          <w:color w:val="000000"/>
          <w:kern w:val="0"/>
          <w:szCs w:val="28"/>
        </w:rPr>
        <w:t>1</w:t>
      </w:r>
      <w:r w:rsidRPr="00F855EB">
        <w:rPr>
          <w:rFonts w:eastAsia="Times New Roman" w:cs="Times New Roman"/>
          <w:color w:val="000000"/>
          <w:kern w:val="0"/>
          <w:szCs w:val="28"/>
        </w:rPr>
        <w:t xml:space="preserve"> к настоящему Положению</w:t>
      </w:r>
      <w:r>
        <w:rPr>
          <w:rFonts w:eastAsia="Times New Roman" w:cs="Times New Roman"/>
          <w:color w:val="000000"/>
          <w:kern w:val="0"/>
          <w:szCs w:val="28"/>
        </w:rPr>
        <w:t>)</w:t>
      </w:r>
      <w:r w:rsidRPr="00F855EB">
        <w:rPr>
          <w:rFonts w:eastAsia="Times New Roman" w:cs="Times New Roman"/>
          <w:color w:val="000000"/>
          <w:kern w:val="0"/>
          <w:szCs w:val="28"/>
        </w:rPr>
        <w:t>;</w:t>
      </w:r>
    </w:p>
    <w:p w:rsidR="00F855EB" w:rsidRPr="00F855EB" w:rsidRDefault="002342E8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дополнительная общеразвивающая программа</w:t>
      </w:r>
      <w:r w:rsidR="008275EF">
        <w:rPr>
          <w:rFonts w:eastAsia="Times New Roman" w:cs="Times New Roman"/>
          <w:color w:val="000000"/>
          <w:kern w:val="0"/>
          <w:szCs w:val="28"/>
        </w:rPr>
        <w:t>.</w:t>
      </w:r>
    </w:p>
    <w:p w:rsidR="00BD3DDE" w:rsidRPr="005E7A39" w:rsidRDefault="005E7A39" w:rsidP="005E7A39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5.3.</w:t>
      </w:r>
      <w:r w:rsidR="00BD3DDE" w:rsidRPr="005E7A39">
        <w:rPr>
          <w:rFonts w:eastAsia="Times New Roman" w:cs="Times New Roman"/>
          <w:color w:val="000000"/>
          <w:kern w:val="0"/>
          <w:szCs w:val="28"/>
        </w:rPr>
        <w:t xml:space="preserve">Заявка подписываетсяруководителем </w:t>
      </w:r>
      <w:r w:rsidRPr="005E7A39">
        <w:rPr>
          <w:rFonts w:eastAsia="Times New Roman" w:cs="Times New Roman"/>
          <w:color w:val="000000"/>
          <w:kern w:val="0"/>
          <w:szCs w:val="28"/>
        </w:rPr>
        <w:t>образовательной организации.</w:t>
      </w:r>
    </w:p>
    <w:p w:rsidR="005E7A39" w:rsidRDefault="001D5567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5</w:t>
      </w:r>
      <w:r w:rsidR="00F855EB" w:rsidRPr="00F855EB">
        <w:rPr>
          <w:rFonts w:eastAsia="Times New Roman" w:cs="Times New Roman"/>
          <w:color w:val="000000"/>
          <w:kern w:val="0"/>
          <w:szCs w:val="28"/>
        </w:rPr>
        <w:t>.</w:t>
      </w:r>
      <w:r w:rsidR="005E7A39">
        <w:rPr>
          <w:rFonts w:eastAsia="Times New Roman" w:cs="Times New Roman"/>
          <w:color w:val="000000"/>
          <w:kern w:val="0"/>
          <w:szCs w:val="28"/>
        </w:rPr>
        <w:t>4</w:t>
      </w:r>
      <w:r w:rsidR="00F855EB" w:rsidRPr="00F855EB">
        <w:rPr>
          <w:rFonts w:eastAsia="Times New Roman" w:cs="Times New Roman"/>
          <w:color w:val="000000"/>
          <w:kern w:val="0"/>
          <w:szCs w:val="28"/>
        </w:rPr>
        <w:t xml:space="preserve">. Конкурсные материалы предоставляются в электронном виде </w:t>
      </w:r>
      <w:r w:rsidR="005E7A39">
        <w:rPr>
          <w:rFonts w:eastAsia="Times New Roman" w:cs="Times New Roman"/>
          <w:color w:val="000000"/>
          <w:kern w:val="0"/>
          <w:szCs w:val="28"/>
        </w:rPr>
        <w:t xml:space="preserve">на электронную почту Муниципального опорного центра </w:t>
      </w:r>
      <w:hyperlink r:id="rId5" w:history="1">
        <w:r w:rsidR="005E7A39" w:rsidRPr="009A730C">
          <w:rPr>
            <w:rStyle w:val="a4"/>
            <w:rFonts w:eastAsia="Times New Roman" w:cs="Times New Roman"/>
            <w:kern w:val="0"/>
            <w:szCs w:val="28"/>
            <w:lang w:val="en-US"/>
          </w:rPr>
          <w:t>motsgddt</w:t>
        </w:r>
        <w:r w:rsidR="005E7A39" w:rsidRPr="00C552CD">
          <w:rPr>
            <w:rStyle w:val="a4"/>
            <w:rFonts w:eastAsia="Times New Roman" w:cs="Times New Roman"/>
            <w:kern w:val="0"/>
            <w:szCs w:val="28"/>
          </w:rPr>
          <w:t>161@</w:t>
        </w:r>
        <w:r w:rsidR="005E7A39" w:rsidRPr="009A730C">
          <w:rPr>
            <w:rStyle w:val="a4"/>
            <w:rFonts w:eastAsia="Times New Roman" w:cs="Times New Roman"/>
            <w:kern w:val="0"/>
            <w:szCs w:val="28"/>
            <w:lang w:val="en-US"/>
          </w:rPr>
          <w:t>mail</w:t>
        </w:r>
        <w:r w:rsidR="005E7A39" w:rsidRPr="00C552CD">
          <w:rPr>
            <w:rStyle w:val="a4"/>
            <w:rFonts w:eastAsia="Times New Roman" w:cs="Times New Roman"/>
            <w:kern w:val="0"/>
            <w:szCs w:val="28"/>
          </w:rPr>
          <w:t>.</w:t>
        </w:r>
        <w:r w:rsidR="005E7A39" w:rsidRPr="009A730C">
          <w:rPr>
            <w:rStyle w:val="a4"/>
            <w:rFonts w:eastAsia="Times New Roman" w:cs="Times New Roman"/>
            <w:kern w:val="0"/>
            <w:szCs w:val="28"/>
            <w:lang w:val="en-US"/>
          </w:rPr>
          <w:t>ru</w:t>
        </w:r>
      </w:hyperlink>
    </w:p>
    <w:p w:rsidR="0022320F" w:rsidRDefault="001D5567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5</w:t>
      </w:r>
      <w:r w:rsidR="0022320F" w:rsidRPr="0022320F">
        <w:rPr>
          <w:rFonts w:eastAsia="Times New Roman" w:cs="Times New Roman"/>
          <w:color w:val="000000"/>
          <w:kern w:val="0"/>
          <w:szCs w:val="28"/>
        </w:rPr>
        <w:t>.</w:t>
      </w:r>
      <w:r w:rsidR="005E7A39">
        <w:rPr>
          <w:rFonts w:eastAsia="Times New Roman" w:cs="Times New Roman"/>
          <w:color w:val="000000"/>
          <w:kern w:val="0"/>
          <w:szCs w:val="28"/>
        </w:rPr>
        <w:t>5</w:t>
      </w:r>
      <w:r w:rsidR="0022320F" w:rsidRPr="0022320F">
        <w:rPr>
          <w:rFonts w:eastAsia="Times New Roman" w:cs="Times New Roman"/>
          <w:color w:val="000000"/>
          <w:kern w:val="0"/>
          <w:szCs w:val="28"/>
        </w:rPr>
        <w:t>. Ответственность за содержание представленных материалов организаторы Конкурса не несут. Претензии, связанные с нарушением авторских прав, направляются непосредственно авторам работ.</w:t>
      </w:r>
    </w:p>
    <w:p w:rsidR="00F855EB" w:rsidRDefault="000525AC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0525AC">
        <w:rPr>
          <w:rFonts w:eastAsia="Times New Roman" w:cs="Times New Roman"/>
          <w:color w:val="000000"/>
          <w:kern w:val="0"/>
          <w:szCs w:val="28"/>
        </w:rPr>
        <w:t>5.</w:t>
      </w:r>
      <w:r w:rsidR="005E7A39">
        <w:rPr>
          <w:rFonts w:eastAsia="Times New Roman" w:cs="Times New Roman"/>
          <w:color w:val="000000"/>
          <w:kern w:val="0"/>
          <w:szCs w:val="28"/>
        </w:rPr>
        <w:t>6</w:t>
      </w:r>
      <w:r w:rsidRPr="000525AC">
        <w:rPr>
          <w:rFonts w:eastAsia="Times New Roman" w:cs="Times New Roman"/>
          <w:color w:val="000000"/>
          <w:kern w:val="0"/>
          <w:szCs w:val="28"/>
        </w:rPr>
        <w:t>. Материалы, не соответствующие требованиям настоящего Положения, не рассматриваются</w:t>
      </w:r>
      <w:r w:rsidR="0079158B">
        <w:rPr>
          <w:rFonts w:eastAsia="Times New Roman" w:cs="Times New Roman"/>
          <w:color w:val="000000"/>
          <w:kern w:val="0"/>
          <w:szCs w:val="28"/>
        </w:rPr>
        <w:t xml:space="preserve">. </w:t>
      </w:r>
    </w:p>
    <w:p w:rsidR="00FD54DC" w:rsidRPr="00F855EB" w:rsidRDefault="00FD54DC" w:rsidP="00F855EB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0340E" w:rsidRDefault="0022320F" w:rsidP="00D3059B">
      <w:pPr>
        <w:pStyle w:val="a3"/>
        <w:numPr>
          <w:ilvl w:val="0"/>
          <w:numId w:val="28"/>
        </w:num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 w:rsidRPr="0022320F">
        <w:rPr>
          <w:rFonts w:eastAsia="Times New Roman" w:cs="Times New Roman"/>
          <w:color w:val="000000"/>
          <w:kern w:val="0"/>
          <w:szCs w:val="28"/>
        </w:rPr>
        <w:t>Требования</w:t>
      </w:r>
      <w:r w:rsidR="0020340E" w:rsidRPr="0022320F">
        <w:rPr>
          <w:rFonts w:eastAsia="Times New Roman" w:cs="Times New Roman"/>
          <w:color w:val="000000"/>
          <w:kern w:val="0"/>
          <w:szCs w:val="28"/>
        </w:rPr>
        <w:t xml:space="preserve"> к </w:t>
      </w:r>
      <w:r w:rsidRPr="0022320F">
        <w:rPr>
          <w:rFonts w:eastAsia="Times New Roman" w:cs="Times New Roman"/>
          <w:color w:val="000000"/>
          <w:kern w:val="0"/>
          <w:szCs w:val="28"/>
        </w:rPr>
        <w:t>конкурсны</w:t>
      </w:r>
      <w:r w:rsidR="00B471FC">
        <w:rPr>
          <w:rFonts w:eastAsia="Times New Roman" w:cs="Times New Roman"/>
          <w:color w:val="000000"/>
          <w:kern w:val="0"/>
          <w:szCs w:val="28"/>
        </w:rPr>
        <w:t>м</w:t>
      </w:r>
      <w:r w:rsidRPr="0022320F">
        <w:rPr>
          <w:rFonts w:eastAsia="Times New Roman" w:cs="Times New Roman"/>
          <w:color w:val="000000"/>
          <w:kern w:val="0"/>
          <w:szCs w:val="28"/>
        </w:rPr>
        <w:t>материал</w:t>
      </w:r>
      <w:r w:rsidR="00B471FC">
        <w:rPr>
          <w:rFonts w:eastAsia="Times New Roman" w:cs="Times New Roman"/>
          <w:color w:val="000000"/>
          <w:kern w:val="0"/>
          <w:szCs w:val="28"/>
        </w:rPr>
        <w:t>ам</w:t>
      </w:r>
      <w:r w:rsidRPr="0022320F">
        <w:rPr>
          <w:rFonts w:eastAsia="Times New Roman" w:cs="Times New Roman"/>
          <w:color w:val="000000"/>
          <w:kern w:val="0"/>
          <w:szCs w:val="28"/>
        </w:rPr>
        <w:t>.</w:t>
      </w:r>
    </w:p>
    <w:p w:rsidR="00B471FC" w:rsidRPr="0022320F" w:rsidRDefault="00B471FC" w:rsidP="00B471FC">
      <w:pPr>
        <w:pStyle w:val="a3"/>
        <w:spacing w:after="0"/>
        <w:ind w:left="450" w:right="15"/>
        <w:rPr>
          <w:rFonts w:eastAsia="Times New Roman" w:cs="Times New Roman"/>
          <w:color w:val="000000"/>
          <w:kern w:val="0"/>
          <w:szCs w:val="28"/>
        </w:rPr>
      </w:pPr>
    </w:p>
    <w:p w:rsidR="00804827" w:rsidRDefault="001D5567" w:rsidP="008A05EA">
      <w:pPr>
        <w:pStyle w:val="a3"/>
        <w:spacing w:after="0"/>
        <w:ind w:left="0"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6</w:t>
      </w:r>
      <w:r w:rsidR="00B471FC">
        <w:rPr>
          <w:rFonts w:eastAsia="Times New Roman" w:cs="Times New Roman"/>
          <w:color w:val="000000"/>
          <w:kern w:val="0"/>
          <w:szCs w:val="28"/>
        </w:rPr>
        <w:t xml:space="preserve">.1. </w:t>
      </w:r>
      <w:r w:rsidR="000525AC">
        <w:rPr>
          <w:rFonts w:eastAsia="Times New Roman" w:cs="Times New Roman"/>
          <w:color w:val="000000"/>
          <w:kern w:val="0"/>
          <w:szCs w:val="28"/>
        </w:rPr>
        <w:t>Для участия в</w:t>
      </w:r>
      <w:r w:rsidR="00B80C64">
        <w:rPr>
          <w:rFonts w:eastAsia="Times New Roman" w:cs="Times New Roman"/>
          <w:color w:val="000000"/>
          <w:kern w:val="0"/>
          <w:szCs w:val="28"/>
        </w:rPr>
        <w:t>муниципальном</w:t>
      </w:r>
      <w:r w:rsidR="00804827" w:rsidRPr="00A8055F">
        <w:rPr>
          <w:rFonts w:eastAsia="Times New Roman" w:cs="Times New Roman"/>
          <w:color w:val="000000"/>
          <w:kern w:val="0"/>
          <w:szCs w:val="28"/>
        </w:rPr>
        <w:t xml:space="preserve"> этапе </w:t>
      </w:r>
      <w:r w:rsidR="00B471FC" w:rsidRPr="00B471FC">
        <w:rPr>
          <w:rFonts w:eastAsia="Times New Roman" w:cs="Times New Roman"/>
          <w:color w:val="000000"/>
          <w:kern w:val="0"/>
          <w:szCs w:val="28"/>
        </w:rPr>
        <w:t>Конкурс</w:t>
      </w:r>
      <w:r w:rsidR="00B80C64">
        <w:rPr>
          <w:rFonts w:eastAsia="Times New Roman" w:cs="Times New Roman"/>
          <w:color w:val="000000"/>
          <w:kern w:val="0"/>
          <w:szCs w:val="28"/>
        </w:rPr>
        <w:t>а</w:t>
      </w:r>
      <w:r w:rsidR="000525AC">
        <w:rPr>
          <w:rFonts w:eastAsia="Times New Roman" w:cs="Times New Roman"/>
          <w:color w:val="000000"/>
          <w:kern w:val="0"/>
          <w:szCs w:val="28"/>
        </w:rPr>
        <w:t>могут быть представлены</w:t>
      </w:r>
      <w:r w:rsidR="000764FE" w:rsidRPr="000764FE">
        <w:rPr>
          <w:rFonts w:eastAsia="Times New Roman" w:cs="Times New Roman"/>
          <w:color w:val="000000"/>
          <w:kern w:val="0"/>
          <w:szCs w:val="28"/>
        </w:rPr>
        <w:t>дополнительные общеобразовательные общеразвивающие программы</w:t>
      </w:r>
      <w:r w:rsidR="00C103E7">
        <w:rPr>
          <w:rFonts w:eastAsia="Times New Roman" w:cs="Times New Roman"/>
          <w:color w:val="000000"/>
          <w:kern w:val="0"/>
          <w:szCs w:val="28"/>
        </w:rPr>
        <w:t xml:space="preserve"> различной направленности</w:t>
      </w:r>
      <w:r w:rsidR="000764FE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DA1EBA">
        <w:rPr>
          <w:rFonts w:eastAsia="Times New Roman" w:cs="Times New Roman"/>
          <w:color w:val="000000"/>
          <w:kern w:val="0"/>
          <w:szCs w:val="28"/>
        </w:rPr>
        <w:t>которые</w:t>
      </w:r>
      <w:r w:rsidR="00A8055F" w:rsidRPr="00970670">
        <w:rPr>
          <w:rFonts w:eastAsia="Times New Roman" w:cs="Times New Roman"/>
          <w:color w:val="000000"/>
          <w:kern w:val="0"/>
          <w:szCs w:val="28"/>
        </w:rPr>
        <w:t>разработаны не ранее 2022 года</w:t>
      </w:r>
      <w:r w:rsidR="008A05EA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BA3DB1" w:rsidRPr="00970670">
        <w:rPr>
          <w:rFonts w:eastAsia="Times New Roman" w:cs="Times New Roman"/>
          <w:color w:val="000000"/>
          <w:kern w:val="0"/>
          <w:szCs w:val="28"/>
        </w:rPr>
        <w:t>соответствуют требованиям настоящего Положения</w:t>
      </w:r>
      <w:r w:rsidR="00783317" w:rsidRPr="00970670">
        <w:rPr>
          <w:rFonts w:eastAsia="Times New Roman" w:cs="Times New Roman"/>
          <w:color w:val="000000"/>
          <w:kern w:val="0"/>
          <w:szCs w:val="28"/>
        </w:rPr>
        <w:t xml:space="preserve"> и заявленной номинации</w:t>
      </w:r>
      <w:r w:rsidR="00804827" w:rsidRPr="00970670">
        <w:rPr>
          <w:rFonts w:eastAsia="Times New Roman" w:cs="Times New Roman"/>
          <w:color w:val="000000"/>
          <w:kern w:val="0"/>
          <w:szCs w:val="28"/>
        </w:rPr>
        <w:t>.</w:t>
      </w:r>
    </w:p>
    <w:p w:rsidR="00B471FC" w:rsidRDefault="00A75443" w:rsidP="0022320F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6</w:t>
      </w:r>
      <w:r w:rsidR="0022320F">
        <w:rPr>
          <w:rFonts w:eastAsia="Times New Roman" w:cs="Times New Roman"/>
          <w:color w:val="000000"/>
          <w:kern w:val="0"/>
          <w:szCs w:val="28"/>
        </w:rPr>
        <w:t>.</w:t>
      </w:r>
      <w:r w:rsidR="00F44C86">
        <w:rPr>
          <w:rFonts w:eastAsia="Times New Roman" w:cs="Times New Roman"/>
          <w:color w:val="000000"/>
          <w:kern w:val="0"/>
          <w:szCs w:val="28"/>
        </w:rPr>
        <w:t>3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 xml:space="preserve">. </w:t>
      </w:r>
      <w:r w:rsidR="00B471FC">
        <w:rPr>
          <w:rFonts w:eastAsia="Times New Roman" w:cs="Times New Roman"/>
          <w:color w:val="000000"/>
          <w:kern w:val="0"/>
          <w:szCs w:val="28"/>
        </w:rPr>
        <w:t xml:space="preserve">Требования к структуре </w:t>
      </w:r>
      <w:bookmarkStart w:id="3" w:name="_Hlk156481474"/>
      <w:r w:rsidR="00B471FC">
        <w:rPr>
          <w:rFonts w:eastAsia="Times New Roman" w:cs="Times New Roman"/>
          <w:color w:val="000000"/>
          <w:kern w:val="0"/>
          <w:szCs w:val="28"/>
        </w:rPr>
        <w:t>конкурсных</w:t>
      </w:r>
      <w:bookmarkEnd w:id="3"/>
      <w:r w:rsidR="00B471FC">
        <w:rPr>
          <w:rFonts w:eastAsia="Times New Roman" w:cs="Times New Roman"/>
          <w:color w:val="000000"/>
          <w:kern w:val="0"/>
          <w:szCs w:val="28"/>
        </w:rPr>
        <w:t xml:space="preserve"> материалов.</w:t>
      </w:r>
    </w:p>
    <w:p w:rsidR="0022320F" w:rsidRPr="00B7791C" w:rsidRDefault="000764FE" w:rsidP="0022320F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bookmarkStart w:id="4" w:name="_Hlk157419031"/>
      <w:r w:rsidRPr="00B7791C">
        <w:rPr>
          <w:rFonts w:eastAsia="Times New Roman" w:cs="Times New Roman"/>
          <w:color w:val="000000"/>
          <w:kern w:val="0"/>
          <w:szCs w:val="28"/>
        </w:rPr>
        <w:t xml:space="preserve">Дополнительная общеобразовательная общеразвивающая программа </w:t>
      </w:r>
      <w:bookmarkEnd w:id="4"/>
      <w:r w:rsidR="0020340E" w:rsidRPr="00B7791C">
        <w:rPr>
          <w:rFonts w:eastAsia="Times New Roman" w:cs="Times New Roman"/>
          <w:color w:val="000000"/>
          <w:kern w:val="0"/>
          <w:szCs w:val="28"/>
        </w:rPr>
        <w:t xml:space="preserve">должна содержать следующие структурные элементы: </w:t>
      </w:r>
      <w:r w:rsidR="0020340E" w:rsidRPr="00B7791C">
        <w:rPr>
          <w:rFonts w:eastAsia="Times New Roman" w:cs="Times New Roman"/>
          <w:noProof/>
          <w:color w:val="000000"/>
          <w:kern w:val="0"/>
          <w:szCs w:val="28"/>
          <w:lang w:eastAsia="ru-RU"/>
        </w:rPr>
        <w:drawing>
          <wp:inline distT="0" distB="0" distL="0" distR="0">
            <wp:extent cx="9525" cy="19050"/>
            <wp:effectExtent l="0" t="0" r="0" b="0"/>
            <wp:docPr id="176895725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0F" w:rsidRPr="00F26F52" w:rsidRDefault="005D5852" w:rsidP="005D5852">
      <w:pPr>
        <w:pStyle w:val="a3"/>
        <w:numPr>
          <w:ilvl w:val="0"/>
          <w:numId w:val="24"/>
        </w:numPr>
        <w:spacing w:after="0"/>
        <w:ind w:left="0"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  <w:lang w:val="en-US"/>
        </w:rPr>
        <w:t>Т</w:t>
      </w:r>
      <w:proofErr w:type="spellStart"/>
      <w:r w:rsidR="0034661B" w:rsidRPr="00F26F52">
        <w:rPr>
          <w:rFonts w:eastAsia="Times New Roman" w:cs="Times New Roman"/>
          <w:color w:val="000000"/>
          <w:kern w:val="0"/>
          <w:szCs w:val="28"/>
        </w:rPr>
        <w:t>итульный</w:t>
      </w:r>
      <w:proofErr w:type="spellEnd"/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r w:rsidR="0022320F" w:rsidRPr="00F26F52">
        <w:rPr>
          <w:rFonts w:eastAsia="Times New Roman" w:cs="Times New Roman"/>
          <w:color w:val="000000"/>
          <w:kern w:val="0"/>
          <w:szCs w:val="28"/>
        </w:rPr>
        <w:t>лист;</w:t>
      </w:r>
    </w:p>
    <w:p w:rsidR="00E36117" w:rsidRPr="00F26F52" w:rsidRDefault="005D5852" w:rsidP="005D5852">
      <w:pPr>
        <w:pStyle w:val="a3"/>
        <w:numPr>
          <w:ilvl w:val="0"/>
          <w:numId w:val="24"/>
        </w:numPr>
        <w:spacing w:after="0"/>
        <w:ind w:left="0"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К</w:t>
      </w:r>
      <w:r w:rsidR="00897915" w:rsidRPr="00F26F52">
        <w:rPr>
          <w:rFonts w:eastAsia="Times New Roman" w:cs="Times New Roman"/>
          <w:color w:val="000000"/>
          <w:kern w:val="0"/>
          <w:szCs w:val="28"/>
        </w:rPr>
        <w:t xml:space="preserve">омплекс основных характеристик </w:t>
      </w:r>
      <w:r w:rsidR="00D62561" w:rsidRPr="00F26F52">
        <w:rPr>
          <w:rFonts w:eastAsia="Times New Roman" w:cs="Times New Roman"/>
          <w:color w:val="000000"/>
          <w:kern w:val="0"/>
          <w:szCs w:val="28"/>
        </w:rPr>
        <w:t>программы</w:t>
      </w:r>
      <w:r w:rsidR="00E36117" w:rsidRPr="00F26F52">
        <w:rPr>
          <w:rFonts w:eastAsia="Times New Roman" w:cs="Times New Roman"/>
          <w:color w:val="000000"/>
          <w:kern w:val="0"/>
          <w:szCs w:val="28"/>
        </w:rPr>
        <w:t>:</w:t>
      </w:r>
    </w:p>
    <w:p w:rsidR="00943610" w:rsidRPr="00F26F52" w:rsidRDefault="005D5852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П</w:t>
      </w:r>
      <w:r w:rsidR="00897915" w:rsidRPr="00F26F52">
        <w:rPr>
          <w:rFonts w:eastAsia="Times New Roman" w:cs="Times New Roman"/>
          <w:color w:val="000000"/>
          <w:kern w:val="0"/>
          <w:szCs w:val="28"/>
        </w:rPr>
        <w:t>ояснительная записка</w:t>
      </w:r>
      <w:r w:rsidR="00E36117" w:rsidRPr="00F26F52">
        <w:rPr>
          <w:rFonts w:eastAsia="Times New Roman" w:cs="Times New Roman"/>
          <w:color w:val="000000"/>
          <w:kern w:val="0"/>
          <w:szCs w:val="28"/>
        </w:rPr>
        <w:t xml:space="preserve"> (характеристика программы) – направленность, </w:t>
      </w:r>
      <w:r w:rsidR="00943610" w:rsidRPr="00F26F52">
        <w:rPr>
          <w:rFonts w:eastAsia="Times New Roman" w:cs="Times New Roman"/>
          <w:color w:val="000000"/>
          <w:kern w:val="0"/>
          <w:szCs w:val="28"/>
        </w:rPr>
        <w:t>актуальность, педагогическая целесообразность, отличительные особенности, адресат, режим занятий, объем и сроки освоения, форма реализации, форма обучения, тип занятий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943610" w:rsidRPr="00F26F52" w:rsidRDefault="005D5852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Ц</w:t>
      </w:r>
      <w:r w:rsidR="00943610" w:rsidRPr="00F26F52">
        <w:rPr>
          <w:rFonts w:eastAsia="Times New Roman" w:cs="Times New Roman"/>
          <w:color w:val="000000"/>
          <w:kern w:val="0"/>
          <w:szCs w:val="28"/>
        </w:rPr>
        <w:t>ель и задачи программы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943610" w:rsidRPr="00F26F52" w:rsidRDefault="005D5852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lastRenderedPageBreak/>
        <w:t>С</w:t>
      </w:r>
      <w:r w:rsidR="00943610" w:rsidRPr="00F26F52">
        <w:rPr>
          <w:rFonts w:eastAsia="Times New Roman" w:cs="Times New Roman"/>
          <w:color w:val="000000"/>
          <w:kern w:val="0"/>
          <w:szCs w:val="28"/>
        </w:rPr>
        <w:t>одержание программы – учебный план, содержание учебного плана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943610" w:rsidRPr="00F26F52" w:rsidRDefault="005D5852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П</w:t>
      </w:r>
      <w:r w:rsidR="00943610" w:rsidRPr="00F26F52">
        <w:rPr>
          <w:rFonts w:eastAsia="Times New Roman" w:cs="Times New Roman"/>
          <w:color w:val="000000"/>
          <w:kern w:val="0"/>
          <w:szCs w:val="28"/>
        </w:rPr>
        <w:t xml:space="preserve">ланируемые результаты (личностные, </w:t>
      </w:r>
      <w:proofErr w:type="spellStart"/>
      <w:r w:rsidR="00943610" w:rsidRPr="00F26F52">
        <w:rPr>
          <w:rFonts w:eastAsia="Times New Roman" w:cs="Times New Roman"/>
          <w:color w:val="000000"/>
          <w:kern w:val="0"/>
          <w:szCs w:val="28"/>
        </w:rPr>
        <w:t>метапредметные</w:t>
      </w:r>
      <w:proofErr w:type="spellEnd"/>
      <w:r w:rsidR="00943610" w:rsidRPr="00F26F52">
        <w:rPr>
          <w:rFonts w:eastAsia="Times New Roman" w:cs="Times New Roman"/>
          <w:color w:val="000000"/>
          <w:kern w:val="0"/>
          <w:szCs w:val="28"/>
        </w:rPr>
        <w:t>, предметные).</w:t>
      </w:r>
    </w:p>
    <w:p w:rsidR="00CE0FA9" w:rsidRPr="00F26F52" w:rsidRDefault="005D5852" w:rsidP="005D5852">
      <w:pPr>
        <w:pStyle w:val="a3"/>
        <w:numPr>
          <w:ilvl w:val="0"/>
          <w:numId w:val="24"/>
        </w:numPr>
        <w:spacing w:after="0"/>
        <w:ind w:left="0"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К</w:t>
      </w:r>
      <w:r w:rsidR="00897915" w:rsidRPr="00F26F52">
        <w:rPr>
          <w:rFonts w:eastAsia="Times New Roman" w:cs="Times New Roman"/>
          <w:color w:val="000000"/>
          <w:kern w:val="0"/>
          <w:szCs w:val="28"/>
        </w:rPr>
        <w:t>омплекс организационно-педагогических условий</w:t>
      </w:r>
      <w:r w:rsidR="00CE0FA9" w:rsidRPr="00F26F52">
        <w:rPr>
          <w:rFonts w:eastAsia="Times New Roman" w:cs="Times New Roman"/>
          <w:color w:val="000000"/>
          <w:kern w:val="0"/>
          <w:szCs w:val="28"/>
        </w:rPr>
        <w:t>:</w:t>
      </w:r>
    </w:p>
    <w:p w:rsidR="00CE0FA9" w:rsidRPr="00F26F52" w:rsidRDefault="0034661B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К</w:t>
      </w:r>
      <w:r w:rsidR="00685980" w:rsidRPr="00F26F52">
        <w:rPr>
          <w:rFonts w:eastAsia="Times New Roman" w:cs="Times New Roman"/>
          <w:color w:val="000000"/>
          <w:kern w:val="0"/>
          <w:szCs w:val="28"/>
        </w:rPr>
        <w:t>алендарный учебный график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CE0FA9" w:rsidRPr="00F26F52" w:rsidRDefault="0034661B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У</w:t>
      </w:r>
      <w:r w:rsidR="00CE0FA9" w:rsidRPr="00F26F52">
        <w:rPr>
          <w:rFonts w:eastAsia="Times New Roman" w:cs="Times New Roman"/>
          <w:color w:val="000000"/>
          <w:kern w:val="0"/>
          <w:szCs w:val="28"/>
        </w:rPr>
        <w:t>словия реализации программы (материально-техническое и кадровое обеспечение</w:t>
      </w:r>
      <w:r w:rsidR="00027BA3" w:rsidRPr="00F26F52">
        <w:rPr>
          <w:rFonts w:eastAsia="Times New Roman" w:cs="Times New Roman"/>
          <w:color w:val="000000"/>
          <w:kern w:val="0"/>
          <w:szCs w:val="28"/>
        </w:rPr>
        <w:t>)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0B7011" w:rsidRPr="00F26F52" w:rsidRDefault="000B7011" w:rsidP="000B7011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Методическое обеспечение;</w:t>
      </w:r>
    </w:p>
    <w:p w:rsidR="000B7011" w:rsidRPr="00F26F52" w:rsidRDefault="0034661B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Ф</w:t>
      </w:r>
      <w:r w:rsidR="00685980" w:rsidRPr="00F26F52">
        <w:rPr>
          <w:rFonts w:eastAsia="Times New Roman" w:cs="Times New Roman"/>
          <w:color w:val="000000"/>
          <w:kern w:val="0"/>
          <w:szCs w:val="28"/>
        </w:rPr>
        <w:t>ормы аттестации</w:t>
      </w:r>
      <w:r w:rsidR="000B7011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CE0FA9" w:rsidRPr="00F26F52" w:rsidRDefault="000B7011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Д</w:t>
      </w:r>
      <w:r w:rsidR="00CE0FA9" w:rsidRPr="00F26F52">
        <w:rPr>
          <w:rFonts w:eastAsia="Times New Roman" w:cs="Times New Roman"/>
          <w:color w:val="000000"/>
          <w:kern w:val="0"/>
          <w:szCs w:val="28"/>
        </w:rPr>
        <w:t>иагностический инструментарий</w:t>
      </w:r>
      <w:r w:rsidRPr="00F26F52">
        <w:rPr>
          <w:rFonts w:eastAsia="Times New Roman" w:cs="Times New Roman"/>
          <w:color w:val="000000"/>
          <w:kern w:val="0"/>
          <w:szCs w:val="28"/>
        </w:rPr>
        <w:t xml:space="preserve"> (оценочные материалы)</w:t>
      </w:r>
      <w:r w:rsidR="00B7791C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0B7011" w:rsidRPr="00F26F52" w:rsidRDefault="000B7011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Calibri" w:cs="Times New Roman"/>
          <w:szCs w:val="28"/>
        </w:rPr>
        <w:t>Рабочие программы учебных курсов, дисциплин (модулей)</w:t>
      </w:r>
      <w:r w:rsidRPr="00F26F52">
        <w:rPr>
          <w:szCs w:val="28"/>
        </w:rPr>
        <w:t>;</w:t>
      </w:r>
    </w:p>
    <w:p w:rsidR="000B7011" w:rsidRPr="00F26F52" w:rsidRDefault="000B7011" w:rsidP="0034661B">
      <w:pPr>
        <w:spacing w:after="0"/>
        <w:ind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Calibri" w:cs="Times New Roman"/>
          <w:szCs w:val="28"/>
        </w:rPr>
        <w:t>Рабочая программа воспитания. Календарный план воспитательной работы</w:t>
      </w:r>
      <w:r w:rsidRPr="00F26F52">
        <w:rPr>
          <w:szCs w:val="28"/>
        </w:rPr>
        <w:t>.</w:t>
      </w:r>
    </w:p>
    <w:p w:rsidR="00897915" w:rsidRPr="00F26F52" w:rsidRDefault="005D5852" w:rsidP="005D5852">
      <w:pPr>
        <w:pStyle w:val="a3"/>
        <w:numPr>
          <w:ilvl w:val="0"/>
          <w:numId w:val="24"/>
        </w:numPr>
        <w:spacing w:after="0"/>
        <w:ind w:left="0"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С</w:t>
      </w:r>
      <w:r w:rsidR="00685980" w:rsidRPr="00F26F52">
        <w:rPr>
          <w:rFonts w:eastAsia="Times New Roman" w:cs="Times New Roman"/>
          <w:color w:val="000000"/>
          <w:kern w:val="0"/>
          <w:szCs w:val="28"/>
        </w:rPr>
        <w:t>писок литературы</w:t>
      </w:r>
      <w:r w:rsidR="0034661B" w:rsidRPr="00F26F52">
        <w:rPr>
          <w:rFonts w:eastAsia="Times New Roman" w:cs="Times New Roman"/>
          <w:color w:val="000000"/>
          <w:kern w:val="0"/>
          <w:szCs w:val="28"/>
        </w:rPr>
        <w:t>.</w:t>
      </w:r>
    </w:p>
    <w:p w:rsidR="00027BA3" w:rsidRPr="00F26F52" w:rsidRDefault="005D5852" w:rsidP="005D5852">
      <w:pPr>
        <w:pStyle w:val="a3"/>
        <w:numPr>
          <w:ilvl w:val="0"/>
          <w:numId w:val="24"/>
        </w:numPr>
        <w:spacing w:after="0"/>
        <w:ind w:left="0" w:right="4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П</w:t>
      </w:r>
      <w:r w:rsidR="00027BA3" w:rsidRPr="00F26F52">
        <w:rPr>
          <w:rFonts w:eastAsia="Times New Roman" w:cs="Times New Roman"/>
          <w:color w:val="000000"/>
          <w:kern w:val="0"/>
          <w:szCs w:val="28"/>
        </w:rPr>
        <w:t>риложения</w:t>
      </w:r>
      <w:r w:rsidR="0034661B" w:rsidRPr="00F26F52">
        <w:rPr>
          <w:rFonts w:eastAsia="Times New Roman" w:cs="Times New Roman"/>
          <w:color w:val="000000"/>
          <w:kern w:val="0"/>
          <w:szCs w:val="28"/>
        </w:rPr>
        <w:t xml:space="preserve">. </w:t>
      </w:r>
    </w:p>
    <w:p w:rsidR="00394F2A" w:rsidRDefault="00394F2A" w:rsidP="00E277EA">
      <w:pPr>
        <w:widowControl w:val="0"/>
        <w:spacing w:after="0"/>
        <w:ind w:right="-5" w:firstLine="709"/>
        <w:jc w:val="both"/>
        <w:outlineLvl w:val="0"/>
        <w:rPr>
          <w:rFonts w:eastAsia="Times New Roman" w:cs="Times New Roman"/>
          <w:color w:val="000000"/>
          <w:kern w:val="0"/>
          <w:szCs w:val="28"/>
        </w:rPr>
      </w:pPr>
      <w:r w:rsidRPr="00B7791C">
        <w:rPr>
          <w:rFonts w:eastAsia="Times New Roman" w:cs="Times New Roman"/>
          <w:color w:val="000000"/>
          <w:kern w:val="0"/>
          <w:szCs w:val="28"/>
        </w:rPr>
        <w:t xml:space="preserve">В приложениях могут быть представлены: </w:t>
      </w:r>
      <w:r w:rsidR="00027BA3" w:rsidRPr="00B7791C">
        <w:rPr>
          <w:rFonts w:eastAsia="Times New Roman" w:cs="Times New Roman"/>
          <w:color w:val="000000"/>
          <w:kern w:val="0"/>
          <w:szCs w:val="28"/>
        </w:rPr>
        <w:t xml:space="preserve">анализ </w:t>
      </w:r>
      <w:r w:rsidR="00A378E2">
        <w:rPr>
          <w:rFonts w:eastAsia="Times New Roman" w:cs="Times New Roman"/>
          <w:color w:val="000000"/>
          <w:kern w:val="0"/>
          <w:szCs w:val="28"/>
        </w:rPr>
        <w:t>эффект</w:t>
      </w:r>
      <w:r w:rsidR="00027BA3" w:rsidRPr="00B7791C">
        <w:rPr>
          <w:rFonts w:eastAsia="Times New Roman" w:cs="Times New Roman"/>
          <w:color w:val="000000"/>
          <w:kern w:val="0"/>
          <w:szCs w:val="28"/>
        </w:rPr>
        <w:t xml:space="preserve">ивности программы, сведения о её реализации, </w:t>
      </w:r>
      <w:r w:rsidR="00A378E2">
        <w:rPr>
          <w:rFonts w:eastAsia="Times New Roman" w:cs="Times New Roman"/>
          <w:color w:val="000000"/>
          <w:kern w:val="0"/>
          <w:szCs w:val="28"/>
        </w:rPr>
        <w:t xml:space="preserve">информация о положительной динамике освоения, итогах участия обучающихся в проектах, </w:t>
      </w:r>
      <w:r w:rsidR="00A378E2" w:rsidRPr="00A378E2">
        <w:rPr>
          <w:rFonts w:eastAsia="Times New Roman" w:cs="Times New Roman"/>
          <w:color w:val="000000"/>
          <w:kern w:val="0"/>
          <w:szCs w:val="28"/>
        </w:rPr>
        <w:t>конкурсах, фестивалях</w:t>
      </w:r>
      <w:r w:rsidR="00A378E2">
        <w:rPr>
          <w:rFonts w:eastAsia="Times New Roman" w:cs="Times New Roman"/>
          <w:color w:val="000000"/>
          <w:kern w:val="0"/>
          <w:szCs w:val="28"/>
        </w:rPr>
        <w:t xml:space="preserve"> и т.д., </w:t>
      </w:r>
      <w:r w:rsidR="00B7791C" w:rsidRPr="00B7791C">
        <w:rPr>
          <w:rFonts w:eastAsia="Times New Roman" w:cs="Times New Roman"/>
          <w:color w:val="000000"/>
          <w:kern w:val="0"/>
          <w:szCs w:val="28"/>
        </w:rPr>
        <w:t>ссылки на публикации в СМИ и социальных сетях</w:t>
      </w:r>
      <w:r w:rsidR="00B7791C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A378E2" w:rsidRPr="00A378E2">
        <w:rPr>
          <w:rFonts w:eastAsia="Times New Roman" w:cs="Times New Roman"/>
          <w:color w:val="000000"/>
          <w:kern w:val="0"/>
          <w:szCs w:val="28"/>
        </w:rPr>
        <w:t>публикаци</w:t>
      </w:r>
      <w:r w:rsidR="00A378E2">
        <w:rPr>
          <w:rFonts w:eastAsia="Times New Roman" w:cs="Times New Roman"/>
          <w:color w:val="000000"/>
          <w:kern w:val="0"/>
          <w:szCs w:val="28"/>
        </w:rPr>
        <w:t>и</w:t>
      </w:r>
      <w:r w:rsidR="00A378E2" w:rsidRPr="00A378E2">
        <w:rPr>
          <w:rFonts w:eastAsia="Times New Roman" w:cs="Times New Roman"/>
          <w:color w:val="000000"/>
          <w:kern w:val="0"/>
          <w:szCs w:val="28"/>
        </w:rPr>
        <w:t xml:space="preserve"> научного и учебно-методического характера</w:t>
      </w:r>
      <w:r w:rsidR="00A378E2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Pr="00B7791C">
        <w:rPr>
          <w:rFonts w:eastAsia="Times New Roman" w:cs="Times New Roman"/>
          <w:color w:val="000000"/>
          <w:kern w:val="0"/>
          <w:szCs w:val="28"/>
        </w:rPr>
        <w:t xml:space="preserve">договоры о сетевом взаимодействии </w:t>
      </w:r>
      <w:r w:rsidR="00027BA3" w:rsidRPr="00B7791C">
        <w:rPr>
          <w:rFonts w:eastAsia="Times New Roman" w:cs="Times New Roman"/>
          <w:color w:val="000000"/>
          <w:kern w:val="0"/>
          <w:szCs w:val="28"/>
        </w:rPr>
        <w:t xml:space="preserve">и </w:t>
      </w:r>
      <w:r w:rsidRPr="00B7791C">
        <w:rPr>
          <w:rFonts w:eastAsia="Times New Roman" w:cs="Times New Roman"/>
          <w:color w:val="000000"/>
          <w:kern w:val="0"/>
          <w:szCs w:val="28"/>
        </w:rPr>
        <w:t>т.д.</w:t>
      </w:r>
    </w:p>
    <w:p w:rsidR="0020340E" w:rsidRPr="0020340E" w:rsidRDefault="00A75443" w:rsidP="0020340E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6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>.</w:t>
      </w:r>
      <w:r w:rsidR="00F44C86">
        <w:rPr>
          <w:rFonts w:eastAsia="Times New Roman" w:cs="Times New Roman"/>
          <w:color w:val="000000"/>
          <w:kern w:val="0"/>
          <w:szCs w:val="28"/>
        </w:rPr>
        <w:t>4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 xml:space="preserve">. Требования к оформлению </w:t>
      </w:r>
      <w:r w:rsidR="00B471FC" w:rsidRPr="00B471FC">
        <w:rPr>
          <w:rFonts w:eastAsia="Times New Roman" w:cs="Times New Roman"/>
          <w:color w:val="000000"/>
          <w:kern w:val="0"/>
          <w:szCs w:val="28"/>
        </w:rPr>
        <w:t xml:space="preserve">конкурсных </w:t>
      </w:r>
      <w:r w:rsidR="0020340E" w:rsidRPr="0020340E">
        <w:rPr>
          <w:rFonts w:eastAsia="Times New Roman" w:cs="Times New Roman"/>
          <w:color w:val="000000"/>
          <w:kern w:val="0"/>
          <w:szCs w:val="28"/>
        </w:rPr>
        <w:t>материалов:</w:t>
      </w:r>
    </w:p>
    <w:p w:rsidR="0020340E" w:rsidRDefault="00557784" w:rsidP="0020340E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Ш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рифт — </w:t>
      </w:r>
      <w:r w:rsidR="000121C4" w:rsidRPr="00F26F52">
        <w:rPr>
          <w:rFonts w:eastAsia="Times New Roman" w:cs="Times New Roman"/>
          <w:color w:val="000000"/>
          <w:kern w:val="0"/>
          <w:szCs w:val="28"/>
          <w:lang w:val="en-US"/>
        </w:rPr>
        <w:t>Times</w:t>
      </w:r>
      <w:r w:rsidR="0020340E" w:rsidRPr="00F26F52">
        <w:rPr>
          <w:rFonts w:eastAsia="Times New Roman" w:cs="Times New Roman"/>
          <w:color w:val="000000"/>
          <w:kern w:val="0"/>
          <w:szCs w:val="28"/>
          <w:lang w:val="en-US"/>
        </w:rPr>
        <w:t>New</w:t>
      </w:r>
      <w:r w:rsidR="000121C4" w:rsidRPr="00F26F52">
        <w:rPr>
          <w:rFonts w:eastAsia="Times New Roman" w:cs="Times New Roman"/>
          <w:color w:val="000000"/>
          <w:kern w:val="0"/>
          <w:szCs w:val="28"/>
          <w:lang w:val="en-US"/>
        </w:rPr>
        <w:t>Roman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, размер шрифта — 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 xml:space="preserve">14 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пт.</w:t>
      </w:r>
      <w:r w:rsidRPr="00F26F52">
        <w:rPr>
          <w:rFonts w:eastAsia="Times New Roman" w:cs="Times New Roman"/>
          <w:color w:val="000000"/>
          <w:kern w:val="0"/>
          <w:szCs w:val="28"/>
        </w:rPr>
        <w:t>,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 междустрочный 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>интервал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 — </w:t>
      </w:r>
      <w:r w:rsidRPr="00F26F52">
        <w:rPr>
          <w:rFonts w:eastAsia="Times New Roman" w:cs="Times New Roman"/>
          <w:color w:val="000000"/>
          <w:kern w:val="0"/>
          <w:szCs w:val="28"/>
        </w:rPr>
        <w:t>полуторный (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>1,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5 см</w:t>
      </w:r>
      <w:r w:rsidRPr="00F26F52">
        <w:rPr>
          <w:rFonts w:eastAsia="Times New Roman" w:cs="Times New Roman"/>
          <w:color w:val="000000"/>
          <w:kern w:val="0"/>
          <w:szCs w:val="28"/>
        </w:rPr>
        <w:t>)</w:t>
      </w:r>
      <w:r w:rsidR="00AF39FF" w:rsidRPr="00F26F52">
        <w:rPr>
          <w:rFonts w:eastAsia="Times New Roman" w:cs="Times New Roman"/>
          <w:color w:val="000000"/>
          <w:kern w:val="0"/>
          <w:szCs w:val="28"/>
        </w:rPr>
        <w:t>,</w:t>
      </w:r>
      <w:r w:rsidRPr="00F26F52">
        <w:rPr>
          <w:rFonts w:eastAsia="Times New Roman" w:cs="Times New Roman"/>
          <w:color w:val="000000"/>
          <w:kern w:val="0"/>
          <w:szCs w:val="28"/>
        </w:rPr>
        <w:t xml:space="preserve">абзацный 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отступ — 1,25 см, поля —2 см</w:t>
      </w:r>
      <w:r w:rsidRPr="00F26F52">
        <w:rPr>
          <w:rFonts w:eastAsia="Times New Roman" w:cs="Times New Roman"/>
          <w:color w:val="000000"/>
          <w:kern w:val="0"/>
          <w:szCs w:val="28"/>
        </w:rPr>
        <w:t>. Выравнивание текс</w:t>
      </w:r>
      <w:r w:rsidR="00AF7438" w:rsidRPr="00F26F52">
        <w:rPr>
          <w:rFonts w:eastAsia="Times New Roman" w:cs="Times New Roman"/>
          <w:color w:val="000000"/>
          <w:kern w:val="0"/>
          <w:szCs w:val="28"/>
        </w:rPr>
        <w:t>т</w:t>
      </w:r>
      <w:r w:rsidRPr="00F26F52">
        <w:rPr>
          <w:rFonts w:eastAsia="Times New Roman" w:cs="Times New Roman"/>
          <w:color w:val="000000"/>
          <w:kern w:val="0"/>
          <w:szCs w:val="28"/>
        </w:rPr>
        <w:t>а – по ширине. Допустимые выделения – курсив, полужирный.Дефис (-) должен отличаться от тире (–). Кавычки оформляются знаками «…». Тире и кавычки должны быть одинакового начертания по всему тексту. Н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умерация 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 xml:space="preserve">страниц 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— 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 xml:space="preserve">в 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пра</w:t>
      </w:r>
      <w:r w:rsidR="000121C4" w:rsidRPr="00F26F52">
        <w:rPr>
          <w:rFonts w:eastAsia="Times New Roman" w:cs="Times New Roman"/>
          <w:color w:val="000000"/>
          <w:kern w:val="0"/>
          <w:szCs w:val="28"/>
        </w:rPr>
        <w:t>в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ом нижнем углу; титульны</w:t>
      </w:r>
      <w:r w:rsidR="00394F2A" w:rsidRPr="00F26F52">
        <w:rPr>
          <w:rFonts w:eastAsia="Times New Roman" w:cs="Times New Roman"/>
          <w:color w:val="000000"/>
          <w:kern w:val="0"/>
          <w:szCs w:val="28"/>
        </w:rPr>
        <w:t xml:space="preserve">й лист 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>считается первым, но не нумеруется.</w:t>
      </w:r>
    </w:p>
    <w:p w:rsidR="00557784" w:rsidRPr="00557784" w:rsidRDefault="00557784" w:rsidP="00557784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557784">
        <w:rPr>
          <w:rFonts w:eastAsia="Times New Roman" w:cs="Times New Roman"/>
          <w:color w:val="000000"/>
          <w:kern w:val="0"/>
          <w:szCs w:val="28"/>
        </w:rPr>
        <w:t>Все таблицы, рисунки, схемы должны быть пронумерованы (сквозная нумерация), иметь заголовки, ссылки на них в тексте обязательны. Таблицы нужно размещать через 1 интервал после текста.</w:t>
      </w:r>
    </w:p>
    <w:p w:rsidR="00557784" w:rsidRPr="00557784" w:rsidRDefault="00557784" w:rsidP="00557784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557784">
        <w:rPr>
          <w:rFonts w:eastAsia="Times New Roman" w:cs="Times New Roman"/>
          <w:color w:val="000000"/>
          <w:kern w:val="0"/>
          <w:szCs w:val="28"/>
        </w:rPr>
        <w:t xml:space="preserve">Фотографии предоставляются в формате </w:t>
      </w:r>
      <w:proofErr w:type="spellStart"/>
      <w:r w:rsidRPr="00557784">
        <w:rPr>
          <w:rFonts w:eastAsia="Times New Roman" w:cs="Times New Roman"/>
          <w:color w:val="000000"/>
          <w:kern w:val="0"/>
          <w:szCs w:val="28"/>
        </w:rPr>
        <w:t>jpg</w:t>
      </w:r>
      <w:proofErr w:type="spellEnd"/>
      <w:r w:rsidRPr="00557784">
        <w:rPr>
          <w:rFonts w:eastAsia="Times New Roman" w:cs="Times New Roman"/>
          <w:color w:val="000000"/>
          <w:kern w:val="0"/>
          <w:szCs w:val="28"/>
        </w:rPr>
        <w:t xml:space="preserve"> размером от 300 пикселей.</w:t>
      </w:r>
    </w:p>
    <w:p w:rsidR="00557784" w:rsidRPr="00557784" w:rsidRDefault="00557784" w:rsidP="00557784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557784">
        <w:rPr>
          <w:rFonts w:eastAsia="Times New Roman" w:cs="Times New Roman"/>
          <w:color w:val="000000"/>
          <w:kern w:val="0"/>
          <w:szCs w:val="28"/>
        </w:rPr>
        <w:t>Все аббревиатуры в тексте должны быть расшифрованы при первом использовании с указанием аббревиатуры в скобках, например: научно-методическая работа (далее –НМР).</w:t>
      </w:r>
    </w:p>
    <w:p w:rsidR="00557784" w:rsidRPr="0020340E" w:rsidRDefault="00557784" w:rsidP="0020340E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394F2A" w:rsidRDefault="0020340E" w:rsidP="00DA1EBA">
      <w:pPr>
        <w:pStyle w:val="a3"/>
        <w:numPr>
          <w:ilvl w:val="0"/>
          <w:numId w:val="28"/>
        </w:numPr>
        <w:spacing w:after="0"/>
        <w:ind w:left="448" w:right="17" w:hanging="448"/>
        <w:jc w:val="center"/>
        <w:rPr>
          <w:rFonts w:eastAsia="Times New Roman" w:cs="Times New Roman"/>
          <w:color w:val="000000"/>
          <w:kern w:val="0"/>
          <w:szCs w:val="28"/>
        </w:rPr>
      </w:pPr>
      <w:r w:rsidRPr="00394F2A">
        <w:rPr>
          <w:rFonts w:eastAsia="Times New Roman" w:cs="Times New Roman"/>
          <w:color w:val="000000"/>
          <w:kern w:val="0"/>
          <w:szCs w:val="28"/>
        </w:rPr>
        <w:t xml:space="preserve">Критерии </w:t>
      </w:r>
      <w:r w:rsidR="004714B3" w:rsidRPr="004714B3">
        <w:rPr>
          <w:rFonts w:eastAsia="Times New Roman" w:cs="Times New Roman"/>
          <w:color w:val="000000"/>
          <w:kern w:val="0"/>
          <w:szCs w:val="28"/>
        </w:rPr>
        <w:t>оценивания конкурсных материалов</w:t>
      </w:r>
      <w:r w:rsidR="00394F2A" w:rsidRPr="00394F2A">
        <w:rPr>
          <w:rFonts w:eastAsia="Times New Roman" w:cs="Times New Roman"/>
          <w:color w:val="000000"/>
          <w:kern w:val="0"/>
          <w:szCs w:val="28"/>
        </w:rPr>
        <w:t>.</w:t>
      </w:r>
    </w:p>
    <w:p w:rsidR="00AF39FF" w:rsidRPr="00AF39FF" w:rsidRDefault="00AF39FF" w:rsidP="00AF39FF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FF6B91" w:rsidRPr="00F26F52" w:rsidRDefault="00A378E2" w:rsidP="00413B9B">
      <w:pPr>
        <w:pStyle w:val="a3"/>
        <w:numPr>
          <w:ilvl w:val="1"/>
          <w:numId w:val="1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>ориентирован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ность д</w:t>
      </w:r>
      <w:r w:rsidR="00FF6B91" w:rsidRPr="00F26F52">
        <w:rPr>
          <w:rFonts w:eastAsia="Times New Roman" w:cs="Times New Roman"/>
          <w:color w:val="000000"/>
          <w:kern w:val="0"/>
          <w:szCs w:val="28"/>
        </w:rPr>
        <w:t>ополнительн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ой</w:t>
      </w:r>
      <w:r w:rsidR="00FF6B91" w:rsidRPr="00F26F52">
        <w:rPr>
          <w:rFonts w:eastAsia="Times New Roman" w:cs="Times New Roman"/>
          <w:color w:val="000000"/>
          <w:kern w:val="0"/>
          <w:szCs w:val="28"/>
        </w:rPr>
        <w:t xml:space="preserve"> общеобразовательн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ой</w:t>
      </w:r>
      <w:r w:rsidR="00FF6B91" w:rsidRPr="00F26F52">
        <w:rPr>
          <w:rFonts w:eastAsia="Times New Roman" w:cs="Times New Roman"/>
          <w:color w:val="000000"/>
          <w:kern w:val="0"/>
          <w:szCs w:val="28"/>
        </w:rPr>
        <w:t xml:space="preserve"> общеразвивающ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ей</w:t>
      </w:r>
      <w:r w:rsidR="00FF6B91" w:rsidRPr="00F26F52">
        <w:rPr>
          <w:rFonts w:eastAsia="Times New Roman" w:cs="Times New Roman"/>
          <w:color w:val="000000"/>
          <w:kern w:val="0"/>
          <w:szCs w:val="28"/>
        </w:rPr>
        <w:t xml:space="preserve"> программ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ы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 на </w:t>
      </w:r>
      <w:r w:rsidR="00AF39FF" w:rsidRPr="00F26F52">
        <w:rPr>
          <w:rFonts w:eastAsia="Times New Roman" w:cs="Times New Roman"/>
          <w:color w:val="000000"/>
          <w:kern w:val="0"/>
          <w:szCs w:val="28"/>
        </w:rPr>
        <w:t>повышение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 доступности и качества дополнительного образован</w:t>
      </w:r>
      <w:r w:rsidR="00CC727F" w:rsidRPr="00F26F52">
        <w:rPr>
          <w:rFonts w:eastAsia="Times New Roman" w:cs="Times New Roman"/>
          <w:color w:val="000000"/>
          <w:kern w:val="0"/>
          <w:szCs w:val="28"/>
        </w:rPr>
        <w:t>ия</w:t>
      </w:r>
      <w:r w:rsidR="0020340E" w:rsidRPr="00F26F52">
        <w:rPr>
          <w:rFonts w:eastAsia="Times New Roman" w:cs="Times New Roman"/>
          <w:color w:val="000000"/>
          <w:kern w:val="0"/>
          <w:szCs w:val="28"/>
        </w:rPr>
        <w:t xml:space="preserve"> детей</w:t>
      </w:r>
      <w:r w:rsidR="00DA1EBA">
        <w:rPr>
          <w:rFonts w:eastAsia="Times New Roman" w:cs="Times New Roman"/>
          <w:color w:val="000000"/>
          <w:kern w:val="0"/>
          <w:szCs w:val="28"/>
        </w:rPr>
        <w:t>, социальная значимость, возможность тиражирования</w:t>
      </w:r>
      <w:r w:rsidR="004714B3" w:rsidRPr="00F26F52">
        <w:rPr>
          <w:rFonts w:eastAsia="Times New Roman" w:cs="Times New Roman"/>
          <w:color w:val="000000"/>
          <w:kern w:val="0"/>
          <w:szCs w:val="28"/>
        </w:rPr>
        <w:t>;</w:t>
      </w:r>
    </w:p>
    <w:p w:rsidR="00E34831" w:rsidRPr="00970670" w:rsidRDefault="00E34831" w:rsidP="00970670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970670">
        <w:rPr>
          <w:rFonts w:eastAsia="Times New Roman" w:cs="Times New Roman"/>
          <w:color w:val="000000"/>
          <w:kern w:val="0"/>
          <w:szCs w:val="28"/>
        </w:rPr>
        <w:t>соответствие структуры и содержани</w:t>
      </w:r>
      <w:r w:rsidR="004714B3" w:rsidRPr="00970670">
        <w:rPr>
          <w:rFonts w:eastAsia="Times New Roman" w:cs="Times New Roman"/>
          <w:color w:val="000000"/>
          <w:kern w:val="0"/>
          <w:szCs w:val="28"/>
        </w:rPr>
        <w:t>я</w:t>
      </w:r>
      <w:r w:rsidRPr="00970670">
        <w:rPr>
          <w:rFonts w:eastAsia="Times New Roman" w:cs="Times New Roman"/>
          <w:color w:val="000000"/>
          <w:kern w:val="0"/>
          <w:szCs w:val="28"/>
        </w:rPr>
        <w:t xml:space="preserve"> программы нормативным документам федерального и регионального уровней;</w:t>
      </w:r>
    </w:p>
    <w:p w:rsidR="00E34831" w:rsidRPr="004714B3" w:rsidRDefault="00E34831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4714B3">
        <w:rPr>
          <w:rFonts w:eastAsia="Times New Roman" w:cs="Times New Roman"/>
          <w:color w:val="000000"/>
          <w:kern w:val="0"/>
          <w:szCs w:val="28"/>
        </w:rPr>
        <w:lastRenderedPageBreak/>
        <w:t xml:space="preserve">актуальность, педагогическая целесообразность (соответствие приоритетным направлениям целевой модели развития региональной системы дополнительного образования детей); </w:t>
      </w:r>
    </w:p>
    <w:p w:rsidR="00E34831" w:rsidRPr="004714B3" w:rsidRDefault="00E34831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4714B3">
        <w:rPr>
          <w:rFonts w:eastAsia="Times New Roman" w:cs="Times New Roman"/>
          <w:color w:val="000000"/>
          <w:kern w:val="0"/>
          <w:szCs w:val="28"/>
        </w:rPr>
        <w:t xml:space="preserve">целостность, логичность (показатель объединения структурных элементов программы в целостную систему, соответствие нормативным требованиям к ее структурным компонентам); </w:t>
      </w:r>
    </w:p>
    <w:p w:rsidR="00E34831" w:rsidRPr="004714B3" w:rsidRDefault="00E34831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proofErr w:type="spellStart"/>
      <w:r w:rsidRPr="004714B3">
        <w:rPr>
          <w:rFonts w:eastAsia="Times New Roman" w:cs="Times New Roman"/>
          <w:color w:val="000000"/>
          <w:kern w:val="0"/>
          <w:szCs w:val="28"/>
        </w:rPr>
        <w:t>инновационность</w:t>
      </w:r>
      <w:proofErr w:type="spellEnd"/>
      <w:r w:rsidRPr="004714B3">
        <w:rPr>
          <w:rFonts w:eastAsia="Times New Roman" w:cs="Times New Roman"/>
          <w:color w:val="000000"/>
          <w:kern w:val="0"/>
          <w:szCs w:val="28"/>
        </w:rPr>
        <w:t xml:space="preserve"> (инновационный подход к организации и содержанию работы, использование оригинальных техник и форм работы); </w:t>
      </w:r>
    </w:p>
    <w:p w:rsidR="00E34831" w:rsidRDefault="00E34831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F26F52">
        <w:rPr>
          <w:rFonts w:eastAsia="Times New Roman" w:cs="Times New Roman"/>
          <w:color w:val="000000"/>
          <w:kern w:val="0"/>
          <w:szCs w:val="28"/>
        </w:rPr>
        <w:t xml:space="preserve">наличие критериев оценки результативности образовательной деятельности, методов контроля и их направленность на объективную оценку уровня освоения обучающимися программы; </w:t>
      </w:r>
    </w:p>
    <w:p w:rsidR="00D15E7B" w:rsidRPr="00970670" w:rsidRDefault="00D15E7B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970670">
        <w:rPr>
          <w:rFonts w:eastAsia="Times New Roman" w:cs="Times New Roman"/>
          <w:color w:val="000000"/>
          <w:kern w:val="0"/>
          <w:szCs w:val="28"/>
        </w:rPr>
        <w:t>эффективность реализации программы, положительная динамика освоения;</w:t>
      </w:r>
    </w:p>
    <w:p w:rsidR="00E34831" w:rsidRDefault="00E34831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4714B3">
        <w:rPr>
          <w:rFonts w:eastAsia="Times New Roman" w:cs="Times New Roman"/>
          <w:color w:val="000000"/>
          <w:kern w:val="0"/>
          <w:szCs w:val="28"/>
        </w:rPr>
        <w:t>стиль и культура оформления программы.</w:t>
      </w:r>
    </w:p>
    <w:p w:rsidR="004714B3" w:rsidRDefault="004714B3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4714B3">
        <w:rPr>
          <w:rFonts w:eastAsia="Times New Roman" w:cs="Times New Roman"/>
          <w:color w:val="000000"/>
          <w:kern w:val="0"/>
          <w:szCs w:val="28"/>
        </w:rPr>
        <w:t xml:space="preserve">Оценка по каждому критерию от 0 до </w:t>
      </w:r>
      <w:r w:rsidR="00DA1EBA">
        <w:rPr>
          <w:rFonts w:eastAsia="Times New Roman" w:cs="Times New Roman"/>
          <w:color w:val="000000"/>
          <w:kern w:val="0"/>
          <w:szCs w:val="28"/>
        </w:rPr>
        <w:t>5</w:t>
      </w:r>
      <w:r w:rsidRPr="004714B3">
        <w:rPr>
          <w:rFonts w:eastAsia="Times New Roman" w:cs="Times New Roman"/>
          <w:color w:val="000000"/>
          <w:kern w:val="0"/>
          <w:szCs w:val="28"/>
        </w:rPr>
        <w:t xml:space="preserve"> баллов. </w:t>
      </w:r>
      <w:r w:rsidR="00DA1EBA">
        <w:rPr>
          <w:rFonts w:eastAsia="Times New Roman" w:cs="Times New Roman"/>
          <w:color w:val="000000"/>
          <w:kern w:val="0"/>
          <w:szCs w:val="28"/>
        </w:rPr>
        <w:t xml:space="preserve">Шаг оценки – 1 балл. </w:t>
      </w:r>
      <w:r w:rsidRPr="004714B3">
        <w:rPr>
          <w:rFonts w:eastAsia="Times New Roman" w:cs="Times New Roman"/>
          <w:color w:val="000000"/>
          <w:kern w:val="0"/>
          <w:szCs w:val="28"/>
        </w:rPr>
        <w:t xml:space="preserve">Максимальное количество баллов – </w:t>
      </w:r>
      <w:r w:rsidR="00D15E7B">
        <w:rPr>
          <w:rFonts w:eastAsia="Times New Roman" w:cs="Times New Roman"/>
          <w:color w:val="000000"/>
          <w:kern w:val="0"/>
          <w:szCs w:val="28"/>
        </w:rPr>
        <w:t>40</w:t>
      </w:r>
      <w:r w:rsidRPr="004714B3">
        <w:rPr>
          <w:rFonts w:eastAsia="Times New Roman" w:cs="Times New Roman"/>
          <w:color w:val="000000"/>
          <w:kern w:val="0"/>
          <w:szCs w:val="28"/>
        </w:rPr>
        <w:t>.</w:t>
      </w:r>
    </w:p>
    <w:p w:rsidR="00A378E2" w:rsidRPr="00F26F52" w:rsidRDefault="00A378E2" w:rsidP="00413B9B">
      <w:pPr>
        <w:pStyle w:val="a3"/>
        <w:numPr>
          <w:ilvl w:val="1"/>
          <w:numId w:val="28"/>
        </w:numPr>
        <w:spacing w:after="0"/>
        <w:ind w:left="0"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Победителями и призерами Конкурса становятся </w:t>
      </w:r>
      <w:r w:rsidRPr="00F26F52">
        <w:rPr>
          <w:rFonts w:eastAsia="Times New Roman" w:cs="Times New Roman"/>
          <w:color w:val="000000"/>
          <w:kern w:val="0"/>
          <w:szCs w:val="28"/>
        </w:rPr>
        <w:t>авторы программ, набравших максимальное количество баллов.</w:t>
      </w:r>
    </w:p>
    <w:p w:rsidR="00E34831" w:rsidRDefault="00E34831" w:rsidP="0020340E">
      <w:pPr>
        <w:spacing w:after="0"/>
        <w:ind w:right="1756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0340E" w:rsidRDefault="0020340E" w:rsidP="00A75443">
      <w:pPr>
        <w:pStyle w:val="a3"/>
        <w:numPr>
          <w:ilvl w:val="0"/>
          <w:numId w:val="18"/>
        </w:numPr>
        <w:spacing w:after="0"/>
        <w:ind w:right="38"/>
        <w:jc w:val="center"/>
        <w:rPr>
          <w:rFonts w:eastAsia="Times New Roman" w:cs="Times New Roman"/>
          <w:color w:val="000000"/>
          <w:kern w:val="0"/>
          <w:szCs w:val="28"/>
          <w:lang w:val="en-US"/>
        </w:rPr>
      </w:pPr>
      <w:proofErr w:type="spellStart"/>
      <w:r w:rsidRPr="002F5941">
        <w:rPr>
          <w:rFonts w:eastAsia="Times New Roman" w:cs="Times New Roman"/>
          <w:color w:val="000000"/>
          <w:kern w:val="0"/>
          <w:szCs w:val="28"/>
          <w:lang w:val="en-US"/>
        </w:rPr>
        <w:t>Подведение</w:t>
      </w:r>
      <w:proofErr w:type="spellEnd"/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proofErr w:type="spellStart"/>
      <w:r w:rsidR="002F5941">
        <w:rPr>
          <w:rFonts w:eastAsia="Times New Roman" w:cs="Times New Roman"/>
          <w:color w:val="000000"/>
          <w:kern w:val="0"/>
          <w:szCs w:val="28"/>
          <w:lang w:val="en-US"/>
        </w:rPr>
        <w:t>итогов</w:t>
      </w:r>
      <w:proofErr w:type="spellEnd"/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proofErr w:type="spellStart"/>
      <w:r w:rsidRPr="002F5941">
        <w:rPr>
          <w:rFonts w:eastAsia="Times New Roman" w:cs="Times New Roman"/>
          <w:color w:val="000000"/>
          <w:kern w:val="0"/>
          <w:szCs w:val="28"/>
          <w:lang w:val="en-US"/>
        </w:rPr>
        <w:t>Ко</w:t>
      </w:r>
      <w:r w:rsidR="002F5941">
        <w:rPr>
          <w:rFonts w:eastAsia="Times New Roman" w:cs="Times New Roman"/>
          <w:color w:val="000000"/>
          <w:kern w:val="0"/>
          <w:szCs w:val="28"/>
          <w:lang w:val="en-US"/>
        </w:rPr>
        <w:t>н</w:t>
      </w:r>
      <w:r w:rsidRPr="002F5941">
        <w:rPr>
          <w:rFonts w:eastAsia="Times New Roman" w:cs="Times New Roman"/>
          <w:color w:val="000000"/>
          <w:kern w:val="0"/>
          <w:szCs w:val="28"/>
          <w:lang w:val="en-US"/>
        </w:rPr>
        <w:t>курса</w:t>
      </w:r>
      <w:proofErr w:type="spellEnd"/>
      <w:r w:rsidR="002F5941">
        <w:rPr>
          <w:rFonts w:eastAsia="Times New Roman" w:cs="Times New Roman"/>
          <w:color w:val="000000"/>
          <w:kern w:val="0"/>
          <w:szCs w:val="28"/>
          <w:lang w:val="en-US"/>
        </w:rPr>
        <w:t>.</w:t>
      </w:r>
    </w:p>
    <w:p w:rsidR="002F5941" w:rsidRPr="002F5941" w:rsidRDefault="002F5941" w:rsidP="002F5941">
      <w:pPr>
        <w:pStyle w:val="a3"/>
        <w:spacing w:after="0"/>
        <w:ind w:left="450" w:right="38"/>
        <w:rPr>
          <w:rFonts w:eastAsia="Times New Roman" w:cs="Times New Roman"/>
          <w:color w:val="000000"/>
          <w:kern w:val="0"/>
          <w:szCs w:val="28"/>
          <w:lang w:val="en-US"/>
        </w:rPr>
      </w:pPr>
    </w:p>
    <w:p w:rsidR="0020340E" w:rsidRDefault="00A75443" w:rsidP="00CD6B4F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8</w:t>
      </w:r>
      <w:r w:rsidR="002F5941">
        <w:rPr>
          <w:rFonts w:eastAsia="Times New Roman" w:cs="Times New Roman"/>
          <w:color w:val="000000"/>
          <w:kern w:val="0"/>
          <w:szCs w:val="28"/>
        </w:rPr>
        <w:t xml:space="preserve">.1. </w:t>
      </w:r>
      <w:r w:rsidR="00CD6B4F">
        <w:rPr>
          <w:rFonts w:eastAsia="Times New Roman" w:cs="Times New Roman"/>
          <w:color w:val="000000"/>
          <w:kern w:val="0"/>
          <w:szCs w:val="28"/>
        </w:rPr>
        <w:t xml:space="preserve">Лучшие программы, отобранные по результатам муниципального этапа будут направлены </w:t>
      </w:r>
      <w:r w:rsidR="00257B10">
        <w:rPr>
          <w:rFonts w:eastAsia="Times New Roman" w:cs="Times New Roman"/>
          <w:color w:val="000000"/>
          <w:kern w:val="0"/>
          <w:szCs w:val="28"/>
        </w:rPr>
        <w:t xml:space="preserve">для участия в региональном этапе конкурса </w:t>
      </w:r>
      <w:r w:rsidR="00257B10" w:rsidRPr="00D81F13">
        <w:rPr>
          <w:rFonts w:eastAsia="Times New Roman" w:cs="Times New Roman"/>
          <w:color w:val="000000"/>
          <w:kern w:val="0"/>
          <w:szCs w:val="28"/>
        </w:rPr>
        <w:t>«</w:t>
      </w:r>
      <w:r w:rsidR="00257B10" w:rsidRPr="00736F14">
        <w:rPr>
          <w:rFonts w:eastAsia="Times New Roman" w:cs="Times New Roman"/>
          <w:color w:val="000000"/>
          <w:kern w:val="0"/>
          <w:szCs w:val="28"/>
        </w:rPr>
        <w:t>Лучшие программы дополнительного образования детей Ростовской области</w:t>
      </w:r>
      <w:r w:rsidR="00257B10" w:rsidRPr="00D81F13">
        <w:rPr>
          <w:rFonts w:eastAsia="Times New Roman" w:cs="Times New Roman"/>
          <w:color w:val="000000"/>
          <w:kern w:val="0"/>
          <w:szCs w:val="28"/>
        </w:rPr>
        <w:t>»</w:t>
      </w:r>
    </w:p>
    <w:p w:rsidR="00FD54DC" w:rsidRPr="00783317" w:rsidRDefault="005D0FBB" w:rsidP="00FD54DC">
      <w:pPr>
        <w:spacing w:after="0"/>
        <w:ind w:right="-5" w:firstLine="709"/>
        <w:jc w:val="both"/>
        <w:rPr>
          <w:rFonts w:eastAsia="Times New Roman" w:cs="Times New Roman"/>
          <w:color w:val="000000"/>
          <w:kern w:val="0"/>
          <w:szCs w:val="28"/>
        </w:rPr>
      </w:pPr>
      <w:r w:rsidRPr="00783317">
        <w:rPr>
          <w:rFonts w:eastAsia="Times New Roman" w:cs="Times New Roman"/>
          <w:color w:val="000000"/>
          <w:kern w:val="0"/>
          <w:szCs w:val="28"/>
        </w:rPr>
        <w:t xml:space="preserve">8.3. Авторы дополнительных общеразвивающих программ, представившие </w:t>
      </w:r>
      <w:r w:rsidR="00FD54DC" w:rsidRPr="00783317">
        <w:rPr>
          <w:rFonts w:eastAsia="Times New Roman" w:cs="Times New Roman"/>
          <w:color w:val="000000"/>
          <w:kern w:val="0"/>
          <w:szCs w:val="28"/>
        </w:rPr>
        <w:t xml:space="preserve">конкурсные 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материалы, не соответствующие требованиям </w:t>
      </w:r>
      <w:r w:rsidR="00FD54DC" w:rsidRPr="00783317">
        <w:rPr>
          <w:rFonts w:eastAsia="Times New Roman" w:cs="Times New Roman"/>
          <w:color w:val="000000"/>
          <w:kern w:val="0"/>
          <w:szCs w:val="28"/>
        </w:rPr>
        <w:t>настоящего Положения</w:t>
      </w:r>
      <w:r w:rsidR="008A05EA">
        <w:rPr>
          <w:rFonts w:eastAsia="Times New Roman" w:cs="Times New Roman"/>
          <w:color w:val="000000"/>
          <w:kern w:val="0"/>
          <w:szCs w:val="28"/>
        </w:rPr>
        <w:t xml:space="preserve"> и заявленной номинации</w:t>
      </w:r>
      <w:r w:rsidRPr="00783317">
        <w:rPr>
          <w:rFonts w:eastAsia="Times New Roman" w:cs="Times New Roman"/>
          <w:color w:val="000000"/>
          <w:kern w:val="0"/>
          <w:szCs w:val="28"/>
        </w:rPr>
        <w:t xml:space="preserve">, </w:t>
      </w:r>
      <w:r w:rsidR="00FD54DC" w:rsidRPr="00783317">
        <w:rPr>
          <w:rFonts w:eastAsia="Times New Roman" w:cs="Times New Roman"/>
          <w:color w:val="000000"/>
          <w:kern w:val="0"/>
          <w:szCs w:val="28"/>
        </w:rPr>
        <w:t xml:space="preserve">участниками Конкурса </w:t>
      </w:r>
      <w:r w:rsidR="00DA16C3">
        <w:rPr>
          <w:rFonts w:eastAsia="Times New Roman" w:cs="Times New Roman"/>
          <w:color w:val="000000"/>
          <w:kern w:val="0"/>
          <w:szCs w:val="28"/>
        </w:rPr>
        <w:br/>
      </w:r>
      <w:r w:rsidR="00FD54DC" w:rsidRPr="00783317">
        <w:rPr>
          <w:rFonts w:eastAsia="Times New Roman" w:cs="Times New Roman"/>
          <w:color w:val="000000"/>
          <w:kern w:val="0"/>
          <w:szCs w:val="28"/>
        </w:rPr>
        <w:t>не являются.</w:t>
      </w:r>
    </w:p>
    <w:p w:rsidR="00D27951" w:rsidRDefault="00D27951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D27951" w:rsidRDefault="00D27951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D27951" w:rsidRDefault="00D27951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8E2B19" w:rsidRDefault="008E2B19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8E2B19" w:rsidRDefault="008E2B19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8E2B19" w:rsidRDefault="008E2B19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8E2B19" w:rsidRDefault="008E2B19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8E2B19" w:rsidRDefault="008E2B19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F5941">
      <w:pPr>
        <w:spacing w:after="0"/>
        <w:ind w:right="15" w:firstLine="709"/>
        <w:jc w:val="both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Приложение </w:t>
      </w:r>
      <w:r w:rsidR="008E2B19">
        <w:rPr>
          <w:rFonts w:eastAsia="Times New Roman" w:cs="Times New Roman"/>
          <w:color w:val="000000"/>
          <w:kern w:val="0"/>
          <w:szCs w:val="28"/>
        </w:rPr>
        <w:t>№</w:t>
      </w:r>
      <w:r>
        <w:rPr>
          <w:rFonts w:eastAsia="Times New Roman" w:cs="Times New Roman"/>
          <w:color w:val="000000"/>
          <w:kern w:val="0"/>
          <w:szCs w:val="28"/>
        </w:rPr>
        <w:t xml:space="preserve">1 </w:t>
      </w: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к</w:t>
      </w:r>
      <w:r w:rsidR="00E21DA1">
        <w:rPr>
          <w:rFonts w:eastAsia="Times New Roman" w:cs="Times New Roman"/>
          <w:color w:val="000000"/>
          <w:kern w:val="0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</w:rPr>
        <w:t xml:space="preserve"> Положению о </w:t>
      </w:r>
      <w:r w:rsidRPr="0020340E">
        <w:rPr>
          <w:rFonts w:eastAsia="Times New Roman" w:cs="Times New Roman"/>
          <w:color w:val="000000"/>
          <w:kern w:val="0"/>
          <w:szCs w:val="28"/>
        </w:rPr>
        <w:t xml:space="preserve">проведении </w:t>
      </w: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муниципального этапа </w:t>
      </w:r>
      <w:r w:rsidRPr="0020340E">
        <w:rPr>
          <w:rFonts w:eastAsia="Times New Roman" w:cs="Times New Roman"/>
          <w:color w:val="000000"/>
          <w:kern w:val="0"/>
          <w:szCs w:val="28"/>
        </w:rPr>
        <w:t>регионального конкурса</w:t>
      </w: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  <w:r w:rsidRPr="0020340E">
        <w:rPr>
          <w:rFonts w:eastAsia="Times New Roman" w:cs="Times New Roman"/>
          <w:color w:val="000000"/>
          <w:kern w:val="0"/>
          <w:szCs w:val="28"/>
        </w:rPr>
        <w:t>«</w:t>
      </w:r>
      <w:r w:rsidRPr="00736F14">
        <w:rPr>
          <w:rFonts w:eastAsia="Times New Roman" w:cs="Times New Roman"/>
          <w:color w:val="000000"/>
          <w:kern w:val="0"/>
          <w:szCs w:val="28"/>
        </w:rPr>
        <w:t xml:space="preserve">Лучшие программы дополнительного образования </w:t>
      </w: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  <w:r w:rsidRPr="00736F14">
        <w:rPr>
          <w:rFonts w:eastAsia="Times New Roman" w:cs="Times New Roman"/>
          <w:color w:val="000000"/>
          <w:kern w:val="0"/>
          <w:szCs w:val="28"/>
        </w:rPr>
        <w:t>детей Ростовской области</w:t>
      </w:r>
      <w:r w:rsidRPr="006A7AAF">
        <w:rPr>
          <w:rFonts w:eastAsia="Times New Roman" w:cs="Times New Roman"/>
          <w:color w:val="000000"/>
          <w:kern w:val="0"/>
          <w:szCs w:val="28"/>
        </w:rPr>
        <w:t>»</w:t>
      </w: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57B10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</w:p>
    <w:p w:rsidR="00257B10" w:rsidRDefault="00257B10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ЗАЯВКА</w:t>
      </w:r>
    </w:p>
    <w:p w:rsidR="00257B10" w:rsidRDefault="00257B10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на участие в муниципальном этапе регионального конкурса </w:t>
      </w:r>
      <w:r w:rsidRPr="0020340E">
        <w:rPr>
          <w:rFonts w:eastAsia="Times New Roman" w:cs="Times New Roman"/>
          <w:color w:val="000000"/>
          <w:kern w:val="0"/>
          <w:szCs w:val="28"/>
        </w:rPr>
        <w:t>«</w:t>
      </w:r>
      <w:r w:rsidRPr="00736F14">
        <w:rPr>
          <w:rFonts w:eastAsia="Times New Roman" w:cs="Times New Roman"/>
          <w:color w:val="000000"/>
          <w:kern w:val="0"/>
          <w:szCs w:val="28"/>
        </w:rPr>
        <w:t>Лучшие программы дополнительного образования</w:t>
      </w:r>
    </w:p>
    <w:p w:rsidR="00257B10" w:rsidRDefault="00257B10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 w:rsidRPr="00736F14">
        <w:rPr>
          <w:rFonts w:eastAsia="Times New Roman" w:cs="Times New Roman"/>
          <w:color w:val="000000"/>
          <w:kern w:val="0"/>
          <w:szCs w:val="28"/>
        </w:rPr>
        <w:t>детей Ростовской области</w:t>
      </w:r>
      <w:r w:rsidRPr="006A7AAF">
        <w:rPr>
          <w:rFonts w:eastAsia="Times New Roman" w:cs="Times New Roman"/>
          <w:color w:val="000000"/>
          <w:kern w:val="0"/>
          <w:szCs w:val="28"/>
        </w:rPr>
        <w:t>»</w:t>
      </w:r>
    </w:p>
    <w:p w:rsidR="00257B10" w:rsidRDefault="00257B10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tbl>
      <w:tblPr>
        <w:tblStyle w:val="a5"/>
        <w:tblW w:w="0" w:type="auto"/>
        <w:tblLook w:val="04A0"/>
      </w:tblPr>
      <w:tblGrid>
        <w:gridCol w:w="4925"/>
        <w:gridCol w:w="4925"/>
      </w:tblGrid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Номинация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Наименование образовательной организации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ФИО руководителя образовательной организации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Телефон образовательной организации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Адрес электронной почты образовательной организации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Название дополнительной общеразвивающей программы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ФИО автора программы, должность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  <w:tr w:rsidR="00257B10" w:rsidTr="00257B10"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Телефон, адрес электронной почты автора программы</w:t>
            </w:r>
          </w:p>
        </w:tc>
        <w:tc>
          <w:tcPr>
            <w:tcW w:w="4925" w:type="dxa"/>
          </w:tcPr>
          <w:p w:rsidR="00257B10" w:rsidRDefault="00257B10" w:rsidP="00257B10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</w:p>
        </w:tc>
      </w:tr>
    </w:tbl>
    <w:p w:rsidR="00257B10" w:rsidRDefault="00257B10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0F2F63" w:rsidRDefault="000F2F63" w:rsidP="000F2F63">
      <w:pPr>
        <w:spacing w:after="0"/>
        <w:ind w:right="15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Руководитель </w:t>
      </w:r>
    </w:p>
    <w:p w:rsidR="008275EF" w:rsidRDefault="000F2F63" w:rsidP="000F2F63">
      <w:pPr>
        <w:spacing w:after="0"/>
        <w:ind w:right="15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образовательной организации</w:t>
      </w:r>
      <w:r>
        <w:rPr>
          <w:rFonts w:eastAsia="Times New Roman" w:cs="Times New Roman"/>
          <w:color w:val="000000"/>
          <w:kern w:val="0"/>
          <w:szCs w:val="28"/>
        </w:rPr>
        <w:tab/>
        <w:t>_______________</w:t>
      </w:r>
      <w:r>
        <w:rPr>
          <w:rFonts w:eastAsia="Times New Roman" w:cs="Times New Roman"/>
          <w:color w:val="000000"/>
          <w:kern w:val="0"/>
          <w:szCs w:val="28"/>
        </w:rPr>
        <w:tab/>
      </w:r>
      <w:r>
        <w:rPr>
          <w:rFonts w:eastAsia="Times New Roman" w:cs="Times New Roman"/>
          <w:color w:val="000000"/>
          <w:kern w:val="0"/>
          <w:szCs w:val="28"/>
        </w:rPr>
        <w:tab/>
        <w:t>/Фамилия И.О./</w:t>
      </w:r>
      <w:r>
        <w:rPr>
          <w:rFonts w:eastAsia="Times New Roman" w:cs="Times New Roman"/>
          <w:color w:val="000000"/>
          <w:kern w:val="0"/>
          <w:szCs w:val="28"/>
        </w:rPr>
        <w:tab/>
      </w:r>
    </w:p>
    <w:p w:rsidR="008275EF" w:rsidRPr="000F2F63" w:rsidRDefault="000F2F63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 w:val="22"/>
        </w:rPr>
      </w:pPr>
      <w:r w:rsidRPr="000F2F63">
        <w:rPr>
          <w:rFonts w:eastAsia="Times New Roman" w:cs="Times New Roman"/>
          <w:color w:val="000000"/>
          <w:kern w:val="0"/>
          <w:sz w:val="22"/>
        </w:rPr>
        <w:t>подпись</w:t>
      </w:r>
    </w:p>
    <w:p w:rsidR="008275EF" w:rsidRDefault="000F2F63" w:rsidP="000F2F63">
      <w:pPr>
        <w:spacing w:after="0"/>
        <w:ind w:right="15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М.П.</w:t>
      </w: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8275EF" w:rsidRDefault="008275EF" w:rsidP="00257B10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0F2F63" w:rsidRDefault="000F2F63" w:rsidP="000F2F63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приложение № </w:t>
      </w:r>
      <w:r>
        <w:rPr>
          <w:rFonts w:eastAsia="Times New Roman" w:cs="Times New Roman"/>
          <w:color w:val="000000"/>
          <w:kern w:val="0"/>
          <w:sz w:val="22"/>
        </w:rPr>
        <w:t>2</w:t>
      </w:r>
    </w:p>
    <w:p w:rsidR="000F2F63" w:rsidRDefault="000F2F63" w:rsidP="000F2F63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к приказу </w:t>
      </w:r>
      <w:r>
        <w:rPr>
          <w:rFonts w:eastAsia="Times New Roman" w:cs="Times New Roman"/>
          <w:color w:val="000000"/>
          <w:kern w:val="0"/>
          <w:sz w:val="22"/>
        </w:rPr>
        <w:t>Департамента образования г.Шахты</w:t>
      </w:r>
    </w:p>
    <w:p w:rsidR="00E21DA1" w:rsidRPr="00372127" w:rsidRDefault="00E21DA1" w:rsidP="00E21DA1">
      <w:pPr>
        <w:spacing w:after="0"/>
        <w:jc w:val="right"/>
        <w:rPr>
          <w:rFonts w:eastAsia="Times New Roman" w:cs="Times New Roman"/>
          <w:color w:val="000000"/>
          <w:kern w:val="0"/>
          <w:sz w:val="22"/>
        </w:rPr>
      </w:pPr>
      <w:r w:rsidRPr="004913C0">
        <w:rPr>
          <w:rFonts w:eastAsia="Times New Roman" w:cs="Times New Roman"/>
          <w:color w:val="000000"/>
          <w:kern w:val="0"/>
          <w:sz w:val="22"/>
        </w:rPr>
        <w:t xml:space="preserve">от </w:t>
      </w:r>
      <w:r>
        <w:rPr>
          <w:rFonts w:eastAsia="Times New Roman" w:cs="Times New Roman"/>
          <w:color w:val="000000"/>
          <w:kern w:val="0"/>
          <w:sz w:val="22"/>
        </w:rPr>
        <w:t xml:space="preserve">02.11.2024 </w:t>
      </w:r>
      <w:r w:rsidRPr="004913C0">
        <w:rPr>
          <w:rFonts w:eastAsia="Times New Roman" w:cs="Times New Roman"/>
          <w:color w:val="000000"/>
          <w:kern w:val="0"/>
          <w:sz w:val="22"/>
        </w:rPr>
        <w:t>№</w:t>
      </w:r>
      <w:r>
        <w:rPr>
          <w:rFonts w:eastAsia="Times New Roman" w:cs="Times New Roman"/>
          <w:color w:val="000000"/>
          <w:kern w:val="0"/>
          <w:sz w:val="22"/>
        </w:rPr>
        <w:t>332</w:t>
      </w:r>
    </w:p>
    <w:p w:rsidR="008275EF" w:rsidRDefault="008275EF" w:rsidP="000F2F63">
      <w:pPr>
        <w:spacing w:after="0"/>
        <w:ind w:right="15"/>
        <w:jc w:val="right"/>
        <w:rPr>
          <w:rFonts w:eastAsia="Times New Roman" w:cs="Times New Roman"/>
          <w:color w:val="000000"/>
          <w:kern w:val="0"/>
          <w:szCs w:val="28"/>
        </w:rPr>
      </w:pP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>Состав</w:t>
      </w: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>
        <w:rPr>
          <w:rFonts w:eastAsia="Times New Roman" w:cs="Times New Roman"/>
          <w:color w:val="000000"/>
          <w:kern w:val="0"/>
          <w:szCs w:val="28"/>
        </w:rPr>
        <w:t xml:space="preserve">конкурсной комиссии муниципального этапа регионального конкурса </w:t>
      </w:r>
      <w:r w:rsidRPr="0020340E">
        <w:rPr>
          <w:rFonts w:eastAsia="Times New Roman" w:cs="Times New Roman"/>
          <w:color w:val="000000"/>
          <w:kern w:val="0"/>
          <w:szCs w:val="28"/>
        </w:rPr>
        <w:t>«</w:t>
      </w:r>
      <w:r w:rsidRPr="00736F14">
        <w:rPr>
          <w:rFonts w:eastAsia="Times New Roman" w:cs="Times New Roman"/>
          <w:color w:val="000000"/>
          <w:kern w:val="0"/>
          <w:szCs w:val="28"/>
        </w:rPr>
        <w:t>Лучшие программы дополнительного образования</w:t>
      </w: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  <w:r w:rsidRPr="00736F14">
        <w:rPr>
          <w:rFonts w:eastAsia="Times New Roman" w:cs="Times New Roman"/>
          <w:color w:val="000000"/>
          <w:kern w:val="0"/>
          <w:szCs w:val="28"/>
        </w:rPr>
        <w:t>детей Ростовской области</w:t>
      </w:r>
      <w:r w:rsidRPr="006A7AAF">
        <w:rPr>
          <w:rFonts w:eastAsia="Times New Roman" w:cs="Times New Roman"/>
          <w:color w:val="000000"/>
          <w:kern w:val="0"/>
          <w:szCs w:val="28"/>
        </w:rPr>
        <w:t>»</w:t>
      </w: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tbl>
      <w:tblPr>
        <w:tblStyle w:val="a5"/>
        <w:tblW w:w="0" w:type="auto"/>
        <w:tblLook w:val="04A0"/>
      </w:tblPr>
      <w:tblGrid>
        <w:gridCol w:w="876"/>
        <w:gridCol w:w="2776"/>
        <w:gridCol w:w="2693"/>
        <w:gridCol w:w="3402"/>
      </w:tblGrid>
      <w:tr w:rsidR="000F2F63" w:rsidTr="000F2F63">
        <w:tc>
          <w:tcPr>
            <w:tcW w:w="876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№п/п</w:t>
            </w:r>
          </w:p>
        </w:tc>
        <w:tc>
          <w:tcPr>
            <w:tcW w:w="2776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ФИО</w:t>
            </w:r>
          </w:p>
        </w:tc>
        <w:tc>
          <w:tcPr>
            <w:tcW w:w="2693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Должность в комиссии</w:t>
            </w:r>
          </w:p>
        </w:tc>
        <w:tc>
          <w:tcPr>
            <w:tcW w:w="3402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Должность и место работы</w:t>
            </w:r>
          </w:p>
        </w:tc>
      </w:tr>
      <w:tr w:rsidR="000F2F63" w:rsidTr="000F2F63">
        <w:tc>
          <w:tcPr>
            <w:tcW w:w="876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776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Ткаченко Виктория Анатольевна</w:t>
            </w:r>
          </w:p>
        </w:tc>
        <w:tc>
          <w:tcPr>
            <w:tcW w:w="2693" w:type="dxa"/>
          </w:tcPr>
          <w:p w:rsidR="000F2F63" w:rsidRDefault="000F2F63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Председатель</w:t>
            </w:r>
          </w:p>
        </w:tc>
        <w:tc>
          <w:tcPr>
            <w:tcW w:w="3402" w:type="dxa"/>
          </w:tcPr>
          <w:p w:rsidR="000F2F63" w:rsidRDefault="008E2B19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Заместитель директора Д</w:t>
            </w:r>
            <w:r w:rsidR="000F2F63">
              <w:rPr>
                <w:rFonts w:eastAsia="Times New Roman" w:cs="Times New Roman"/>
                <w:color w:val="000000"/>
                <w:kern w:val="0"/>
                <w:szCs w:val="28"/>
              </w:rPr>
              <w:t>епартамента образования</w:t>
            </w: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 </w:t>
            </w:r>
          </w:p>
        </w:tc>
      </w:tr>
      <w:tr w:rsidR="000F2F63" w:rsidTr="000F2F63">
        <w:tc>
          <w:tcPr>
            <w:tcW w:w="876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776" w:type="dxa"/>
          </w:tcPr>
          <w:p w:rsidR="000F2F63" w:rsidRDefault="008E2B19" w:rsidP="008E2B19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Агалакова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Ирина Владимировна </w:t>
            </w:r>
          </w:p>
        </w:tc>
        <w:tc>
          <w:tcPr>
            <w:tcW w:w="2693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Заместитель председателя</w:t>
            </w:r>
          </w:p>
        </w:tc>
        <w:tc>
          <w:tcPr>
            <w:tcW w:w="3402" w:type="dxa"/>
          </w:tcPr>
          <w:p w:rsidR="000F2F63" w:rsidRDefault="008E2B19" w:rsidP="008E2B19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Директор МБУ ДО ГДДТ г. Шахты, руководитель МОЦ </w:t>
            </w:r>
          </w:p>
        </w:tc>
      </w:tr>
      <w:tr w:rsidR="000F2F63" w:rsidTr="000F2F63">
        <w:tc>
          <w:tcPr>
            <w:tcW w:w="876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776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Махиня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Наталья Юрьевна</w:t>
            </w:r>
          </w:p>
        </w:tc>
        <w:tc>
          <w:tcPr>
            <w:tcW w:w="2693" w:type="dxa"/>
          </w:tcPr>
          <w:p w:rsidR="000F2F63" w:rsidRDefault="008E2B19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С</w:t>
            </w:r>
            <w:r w:rsidR="00A11D3A">
              <w:rPr>
                <w:rFonts w:eastAsia="Times New Roman" w:cs="Times New Roman"/>
                <w:color w:val="000000"/>
                <w:kern w:val="0"/>
                <w:szCs w:val="28"/>
              </w:rPr>
              <w:t>екретарь</w:t>
            </w:r>
          </w:p>
        </w:tc>
        <w:tc>
          <w:tcPr>
            <w:tcW w:w="3402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Заместитель директора МБУ ДО ГДДТ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 </w:t>
            </w:r>
          </w:p>
        </w:tc>
      </w:tr>
      <w:tr w:rsidR="000F2F63" w:rsidTr="000F2F63">
        <w:tc>
          <w:tcPr>
            <w:tcW w:w="876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776" w:type="dxa"/>
          </w:tcPr>
          <w:p w:rsidR="000F2F63" w:rsidRDefault="00544552" w:rsidP="008E2B19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Бондаренко 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Светлана Владимировна </w:t>
            </w:r>
          </w:p>
        </w:tc>
        <w:tc>
          <w:tcPr>
            <w:tcW w:w="2693" w:type="dxa"/>
          </w:tcPr>
          <w:p w:rsidR="000F2F63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0F2F63" w:rsidRDefault="008E2B19" w:rsidP="008E2B19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Главный специалист Департамента образования г. Шахты </w:t>
            </w:r>
          </w:p>
        </w:tc>
      </w:tr>
      <w:tr w:rsidR="00A11D3A" w:rsidTr="000F2F63">
        <w:tc>
          <w:tcPr>
            <w:tcW w:w="876" w:type="dxa"/>
          </w:tcPr>
          <w:p w:rsidR="00A11D3A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776" w:type="dxa"/>
          </w:tcPr>
          <w:p w:rsidR="00A11D3A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Гадаева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Оксана Сергеевна</w:t>
            </w:r>
          </w:p>
        </w:tc>
        <w:tc>
          <w:tcPr>
            <w:tcW w:w="2693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Заместитель директора МБУ ДО ГДДТ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 </w:t>
            </w:r>
          </w:p>
        </w:tc>
      </w:tr>
      <w:tr w:rsidR="00A11D3A" w:rsidTr="000F2F63">
        <w:tc>
          <w:tcPr>
            <w:tcW w:w="876" w:type="dxa"/>
          </w:tcPr>
          <w:p w:rsidR="00A11D3A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6</w:t>
            </w:r>
          </w:p>
        </w:tc>
        <w:tc>
          <w:tcPr>
            <w:tcW w:w="2776" w:type="dxa"/>
          </w:tcPr>
          <w:p w:rsidR="00A11D3A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Ростовцева Наталья Витальевна</w:t>
            </w:r>
          </w:p>
        </w:tc>
        <w:tc>
          <w:tcPr>
            <w:tcW w:w="2693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Педагог дополнительного обр</w:t>
            </w:r>
            <w:bookmarkStart w:id="5" w:name="_GoBack"/>
            <w:bookmarkEnd w:id="5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азования МБУ ДО ГДДТ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 </w:t>
            </w:r>
          </w:p>
        </w:tc>
      </w:tr>
      <w:tr w:rsidR="00A11D3A" w:rsidTr="000F2F63">
        <w:tc>
          <w:tcPr>
            <w:tcW w:w="876" w:type="dxa"/>
          </w:tcPr>
          <w:p w:rsidR="00A11D3A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7</w:t>
            </w:r>
          </w:p>
        </w:tc>
        <w:tc>
          <w:tcPr>
            <w:tcW w:w="2776" w:type="dxa"/>
          </w:tcPr>
          <w:p w:rsidR="00A11D3A" w:rsidRPr="00E21DA1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 w:rsidRPr="00E21DA1">
              <w:rPr>
                <w:rFonts w:eastAsia="Times New Roman" w:cs="Times New Roman"/>
                <w:color w:val="000000"/>
                <w:kern w:val="0"/>
                <w:szCs w:val="28"/>
              </w:rPr>
              <w:t>Столбовая Валентина Владимировна</w:t>
            </w:r>
          </w:p>
        </w:tc>
        <w:tc>
          <w:tcPr>
            <w:tcW w:w="2693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Заместитель директора МБУ ДО СЮТ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</w:t>
            </w:r>
          </w:p>
        </w:tc>
      </w:tr>
      <w:tr w:rsidR="00A11D3A" w:rsidTr="00E21DA1">
        <w:tc>
          <w:tcPr>
            <w:tcW w:w="876" w:type="dxa"/>
          </w:tcPr>
          <w:p w:rsidR="00A11D3A" w:rsidRPr="00E21DA1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 w:rsidRPr="00E21DA1">
              <w:rPr>
                <w:rFonts w:eastAsia="Times New Roman" w:cs="Times New Roman"/>
                <w:color w:val="000000"/>
                <w:kern w:val="0"/>
                <w:szCs w:val="28"/>
              </w:rPr>
              <w:t>8</w:t>
            </w:r>
          </w:p>
        </w:tc>
        <w:tc>
          <w:tcPr>
            <w:tcW w:w="2776" w:type="dxa"/>
            <w:shd w:val="clear" w:color="auto" w:fill="auto"/>
          </w:tcPr>
          <w:p w:rsidR="00A11D3A" w:rsidRPr="00E21DA1" w:rsidRDefault="00E21DA1" w:rsidP="00E21DA1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Корецкая Елена Владимировна</w:t>
            </w:r>
          </w:p>
        </w:tc>
        <w:tc>
          <w:tcPr>
            <w:tcW w:w="2693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A11D3A" w:rsidRDefault="00E21DA1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Методист МБУ ДО </w:t>
            </w:r>
            <w:r w:rsidR="00A11D3A">
              <w:rPr>
                <w:rFonts w:eastAsia="Times New Roman" w:cs="Times New Roman"/>
                <w:color w:val="000000"/>
                <w:kern w:val="0"/>
                <w:szCs w:val="28"/>
              </w:rPr>
              <w:t>СЮТ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</w:t>
            </w:r>
          </w:p>
        </w:tc>
      </w:tr>
      <w:tr w:rsidR="00A11D3A" w:rsidTr="00E21DA1">
        <w:tc>
          <w:tcPr>
            <w:tcW w:w="876" w:type="dxa"/>
          </w:tcPr>
          <w:p w:rsidR="00A11D3A" w:rsidRPr="00E21DA1" w:rsidRDefault="00A11D3A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 w:rsidRPr="00E21DA1">
              <w:rPr>
                <w:rFonts w:eastAsia="Times New Roman" w:cs="Times New Roman"/>
                <w:color w:val="000000"/>
                <w:kern w:val="0"/>
                <w:szCs w:val="28"/>
              </w:rPr>
              <w:t>9</w:t>
            </w:r>
          </w:p>
        </w:tc>
        <w:tc>
          <w:tcPr>
            <w:tcW w:w="2776" w:type="dxa"/>
            <w:shd w:val="clear" w:color="auto" w:fill="auto"/>
          </w:tcPr>
          <w:p w:rsidR="00A11D3A" w:rsidRPr="00E21DA1" w:rsidRDefault="00E21DA1" w:rsidP="000F2F63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Татаренко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Андрей Юрьевич</w:t>
            </w:r>
          </w:p>
        </w:tc>
        <w:tc>
          <w:tcPr>
            <w:tcW w:w="2693" w:type="dxa"/>
          </w:tcPr>
          <w:p w:rsidR="00A11D3A" w:rsidRDefault="00A11D3A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>Член комиссии</w:t>
            </w:r>
          </w:p>
        </w:tc>
        <w:tc>
          <w:tcPr>
            <w:tcW w:w="3402" w:type="dxa"/>
          </w:tcPr>
          <w:p w:rsidR="00A11D3A" w:rsidRDefault="00E21DA1" w:rsidP="000D1ECC">
            <w:pPr>
              <w:ind w:right="15"/>
              <w:jc w:val="center"/>
              <w:rPr>
                <w:rFonts w:eastAsia="Times New Roman" w:cs="Times New Roman"/>
                <w:color w:val="000000"/>
                <w:kern w:val="0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Педагог дополнительного образования МБУ ДО </w:t>
            </w:r>
            <w:r w:rsidR="00A11D3A">
              <w:rPr>
                <w:rFonts w:eastAsia="Times New Roman" w:cs="Times New Roman"/>
                <w:color w:val="000000"/>
                <w:kern w:val="0"/>
                <w:szCs w:val="28"/>
              </w:rPr>
              <w:t>СЮТ</w:t>
            </w:r>
            <w:r w:rsidR="008E2B19">
              <w:rPr>
                <w:rFonts w:eastAsia="Times New Roman" w:cs="Times New Roman"/>
                <w:color w:val="000000"/>
                <w:kern w:val="0"/>
                <w:szCs w:val="28"/>
              </w:rPr>
              <w:t xml:space="preserve"> г. Шахты </w:t>
            </w:r>
          </w:p>
        </w:tc>
      </w:tr>
    </w:tbl>
    <w:p w:rsidR="000F2F63" w:rsidRDefault="000F2F63" w:rsidP="000F2F63">
      <w:pPr>
        <w:spacing w:after="0"/>
        <w:ind w:right="15"/>
        <w:jc w:val="center"/>
        <w:rPr>
          <w:rFonts w:eastAsia="Times New Roman" w:cs="Times New Roman"/>
          <w:color w:val="000000"/>
          <w:kern w:val="0"/>
          <w:szCs w:val="28"/>
        </w:rPr>
      </w:pPr>
    </w:p>
    <w:sectPr w:rsidR="000F2F63" w:rsidSect="00A620E1">
      <w:pgSz w:w="11902" w:h="16834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1F9"/>
    <w:multiLevelType w:val="hybridMultilevel"/>
    <w:tmpl w:val="1416CDAC"/>
    <w:lvl w:ilvl="0" w:tplc="18363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9092B"/>
    <w:multiLevelType w:val="hybridMultilevel"/>
    <w:tmpl w:val="A12458AC"/>
    <w:lvl w:ilvl="0" w:tplc="A9AA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4021A"/>
    <w:multiLevelType w:val="multilevel"/>
    <w:tmpl w:val="21F87B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3C18DE"/>
    <w:multiLevelType w:val="multilevel"/>
    <w:tmpl w:val="42202F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9B819B8"/>
    <w:multiLevelType w:val="hybridMultilevel"/>
    <w:tmpl w:val="C95ED1C0"/>
    <w:lvl w:ilvl="0" w:tplc="6E284CA0">
      <w:start w:val="2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2F6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D059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9837A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C22E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2810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782F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42B49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D0E55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6D0236"/>
    <w:multiLevelType w:val="multilevel"/>
    <w:tmpl w:val="96049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B7D6320"/>
    <w:multiLevelType w:val="multilevel"/>
    <w:tmpl w:val="96049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F6F5289"/>
    <w:multiLevelType w:val="multilevel"/>
    <w:tmpl w:val="32C88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8E65B7"/>
    <w:multiLevelType w:val="multilevel"/>
    <w:tmpl w:val="059CAF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7ED253D"/>
    <w:multiLevelType w:val="multilevel"/>
    <w:tmpl w:val="E33C38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490B56"/>
    <w:multiLevelType w:val="hybridMultilevel"/>
    <w:tmpl w:val="56BE408C"/>
    <w:lvl w:ilvl="0" w:tplc="D3609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C47A8"/>
    <w:multiLevelType w:val="multilevel"/>
    <w:tmpl w:val="B4944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3B43C6"/>
    <w:multiLevelType w:val="hybridMultilevel"/>
    <w:tmpl w:val="94E46E46"/>
    <w:lvl w:ilvl="0" w:tplc="F6E096EC">
      <w:start w:val="5"/>
      <w:numFmt w:val="decimal"/>
      <w:lvlText w:val="%1.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C43CC">
      <w:start w:val="1"/>
      <w:numFmt w:val="lowerLetter"/>
      <w:lvlText w:val="%2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CCD184">
      <w:start w:val="1"/>
      <w:numFmt w:val="lowerRoman"/>
      <w:lvlText w:val="%3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0EE15AE">
      <w:start w:val="1"/>
      <w:numFmt w:val="decimal"/>
      <w:lvlText w:val="%4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1308636">
      <w:start w:val="1"/>
      <w:numFmt w:val="lowerLetter"/>
      <w:lvlText w:val="%5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8BC58D8">
      <w:start w:val="1"/>
      <w:numFmt w:val="lowerRoman"/>
      <w:lvlText w:val="%6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EC4F6B4">
      <w:start w:val="1"/>
      <w:numFmt w:val="decimal"/>
      <w:lvlText w:val="%7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9CC9DA8">
      <w:start w:val="1"/>
      <w:numFmt w:val="lowerLetter"/>
      <w:lvlText w:val="%8"/>
      <w:lvlJc w:val="left"/>
      <w:pPr>
        <w:ind w:left="7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0308C0A">
      <w:start w:val="1"/>
      <w:numFmt w:val="lowerRoman"/>
      <w:lvlText w:val="%9"/>
      <w:lvlJc w:val="left"/>
      <w:pPr>
        <w:ind w:left="8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2D1183"/>
    <w:multiLevelType w:val="multilevel"/>
    <w:tmpl w:val="FECEB694"/>
    <w:lvl w:ilvl="0">
      <w:start w:val="2"/>
      <w:numFmt w:val="decimal"/>
      <w:lvlText w:val="%1"/>
      <w:lvlJc w:val="left"/>
      <w:pPr>
        <w:ind w:left="122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495"/>
      </w:pPr>
      <w:rPr>
        <w:rFonts w:hint="default"/>
        <w:lang w:val="ru-RU" w:eastAsia="en-US" w:bidi="ar-SA"/>
      </w:rPr>
    </w:lvl>
  </w:abstractNum>
  <w:abstractNum w:abstractNumId="14">
    <w:nsid w:val="35942403"/>
    <w:multiLevelType w:val="hybridMultilevel"/>
    <w:tmpl w:val="75F8054A"/>
    <w:lvl w:ilvl="0" w:tplc="4BAEC0D0">
      <w:start w:val="8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6CF6EA">
      <w:start w:val="1"/>
      <w:numFmt w:val="lowerLetter"/>
      <w:lvlText w:val="%2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D80B9E">
      <w:start w:val="1"/>
      <w:numFmt w:val="lowerRoman"/>
      <w:lvlText w:val="%3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769676">
      <w:start w:val="1"/>
      <w:numFmt w:val="decimal"/>
      <w:lvlText w:val="%4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E43422">
      <w:start w:val="1"/>
      <w:numFmt w:val="lowerLetter"/>
      <w:lvlText w:val="%5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1A9878">
      <w:start w:val="1"/>
      <w:numFmt w:val="lowerRoman"/>
      <w:lvlText w:val="%6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062704">
      <w:start w:val="1"/>
      <w:numFmt w:val="decimal"/>
      <w:lvlText w:val="%7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7ADAA2">
      <w:start w:val="1"/>
      <w:numFmt w:val="lowerLetter"/>
      <w:lvlText w:val="%8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B69676">
      <w:start w:val="1"/>
      <w:numFmt w:val="lowerRoman"/>
      <w:lvlText w:val="%9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BA2959"/>
    <w:multiLevelType w:val="multilevel"/>
    <w:tmpl w:val="DD0A5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  <w:sz w:val="22"/>
      </w:rPr>
    </w:lvl>
  </w:abstractNum>
  <w:abstractNum w:abstractNumId="16">
    <w:nsid w:val="39541222"/>
    <w:multiLevelType w:val="hybridMultilevel"/>
    <w:tmpl w:val="9ED60CF0"/>
    <w:lvl w:ilvl="0" w:tplc="167873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ED7341"/>
    <w:multiLevelType w:val="hybridMultilevel"/>
    <w:tmpl w:val="BDD05968"/>
    <w:lvl w:ilvl="0" w:tplc="67409F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F130EEE"/>
    <w:multiLevelType w:val="multilevel"/>
    <w:tmpl w:val="D74654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91039AD"/>
    <w:multiLevelType w:val="multilevel"/>
    <w:tmpl w:val="AE824C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B960166"/>
    <w:multiLevelType w:val="hybridMultilevel"/>
    <w:tmpl w:val="CE7627C6"/>
    <w:lvl w:ilvl="0" w:tplc="42CE2C90">
      <w:start w:val="4"/>
      <w:numFmt w:val="decimal"/>
      <w:lvlText w:val="%1)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4C39A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275C8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A6DE8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CC758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07410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2F7A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8045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4DFEA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6050BA"/>
    <w:multiLevelType w:val="multilevel"/>
    <w:tmpl w:val="6B005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8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>
    <w:nsid w:val="5D4744AF"/>
    <w:multiLevelType w:val="multilevel"/>
    <w:tmpl w:val="42202F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EDF61EC"/>
    <w:multiLevelType w:val="hybridMultilevel"/>
    <w:tmpl w:val="DD1AE97A"/>
    <w:lvl w:ilvl="0" w:tplc="1BACF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AA445C"/>
    <w:multiLevelType w:val="hybridMultilevel"/>
    <w:tmpl w:val="63A878B0"/>
    <w:lvl w:ilvl="0" w:tplc="5D363802">
      <w:start w:val="3"/>
      <w:numFmt w:val="decimal"/>
      <w:lvlText w:val="%1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AE346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C406A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A26144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900562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869FE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805AE6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C1598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A3CCC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A2D031E"/>
    <w:multiLevelType w:val="multilevel"/>
    <w:tmpl w:val="89502C64"/>
    <w:lvl w:ilvl="0">
      <w:start w:val="5"/>
      <w:numFmt w:val="decimal"/>
      <w:lvlText w:val="%1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A142EF9"/>
    <w:multiLevelType w:val="hybridMultilevel"/>
    <w:tmpl w:val="89945A18"/>
    <w:lvl w:ilvl="0" w:tplc="BF66221C">
      <w:start w:val="2"/>
      <w:numFmt w:val="decimal"/>
      <w:lvlText w:val="%1)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BEF3B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F620F2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FC4BA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162E1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E8420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EA3CCE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0E6CD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A06FB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B123DF1"/>
    <w:multiLevelType w:val="multilevel"/>
    <w:tmpl w:val="0560A16E"/>
    <w:lvl w:ilvl="0">
      <w:start w:val="1"/>
      <w:numFmt w:val="decimal"/>
      <w:lvlText w:val="%1."/>
      <w:lvlJc w:val="left"/>
      <w:pPr>
        <w:ind w:left="1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0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6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701"/>
      </w:pPr>
      <w:rPr>
        <w:rFonts w:hint="default"/>
        <w:lang w:val="ru-RU" w:eastAsia="en-US" w:bidi="ar-SA"/>
      </w:rPr>
    </w:lvl>
  </w:abstractNum>
  <w:abstractNum w:abstractNumId="28">
    <w:nsid w:val="7CCD1B3D"/>
    <w:multiLevelType w:val="hybridMultilevel"/>
    <w:tmpl w:val="83F49B56"/>
    <w:lvl w:ilvl="0" w:tplc="E6DE586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20"/>
  </w:num>
  <w:num w:numId="7">
    <w:abstractNumId w:val="24"/>
  </w:num>
  <w:num w:numId="8">
    <w:abstractNumId w:val="16"/>
  </w:num>
  <w:num w:numId="9">
    <w:abstractNumId w:val="28"/>
  </w:num>
  <w:num w:numId="10">
    <w:abstractNumId w:val="5"/>
  </w:num>
  <w:num w:numId="11">
    <w:abstractNumId w:val="8"/>
  </w:num>
  <w:num w:numId="12">
    <w:abstractNumId w:val="19"/>
  </w:num>
  <w:num w:numId="13">
    <w:abstractNumId w:val="18"/>
  </w:num>
  <w:num w:numId="14">
    <w:abstractNumId w:val="27"/>
  </w:num>
  <w:num w:numId="15">
    <w:abstractNumId w:val="2"/>
  </w:num>
  <w:num w:numId="16">
    <w:abstractNumId w:val="7"/>
  </w:num>
  <w:num w:numId="17">
    <w:abstractNumId w:val="23"/>
  </w:num>
  <w:num w:numId="18">
    <w:abstractNumId w:val="3"/>
  </w:num>
  <w:num w:numId="19">
    <w:abstractNumId w:val="22"/>
  </w:num>
  <w:num w:numId="20">
    <w:abstractNumId w:val="11"/>
  </w:num>
  <w:num w:numId="21">
    <w:abstractNumId w:val="13"/>
  </w:num>
  <w:num w:numId="22">
    <w:abstractNumId w:val="1"/>
  </w:num>
  <w:num w:numId="23">
    <w:abstractNumId w:val="0"/>
  </w:num>
  <w:num w:numId="24">
    <w:abstractNumId w:val="10"/>
  </w:num>
  <w:num w:numId="25">
    <w:abstractNumId w:val="15"/>
  </w:num>
  <w:num w:numId="26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  <w:num w:numId="29">
    <w:abstractNumId w:val="1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59443B"/>
    <w:rsid w:val="00006780"/>
    <w:rsid w:val="000121C4"/>
    <w:rsid w:val="00020FD4"/>
    <w:rsid w:val="00027BA3"/>
    <w:rsid w:val="0005025C"/>
    <w:rsid w:val="000525AC"/>
    <w:rsid w:val="000764FE"/>
    <w:rsid w:val="000903BF"/>
    <w:rsid w:val="000A4CC2"/>
    <w:rsid w:val="000B7011"/>
    <w:rsid w:val="000C618E"/>
    <w:rsid w:val="000F2F63"/>
    <w:rsid w:val="000F401D"/>
    <w:rsid w:val="0010145A"/>
    <w:rsid w:val="001057E8"/>
    <w:rsid w:val="00167532"/>
    <w:rsid w:val="001736EE"/>
    <w:rsid w:val="00175BA8"/>
    <w:rsid w:val="0018669F"/>
    <w:rsid w:val="001D5567"/>
    <w:rsid w:val="0020340E"/>
    <w:rsid w:val="0022320F"/>
    <w:rsid w:val="00224679"/>
    <w:rsid w:val="002342E8"/>
    <w:rsid w:val="00236429"/>
    <w:rsid w:val="00237D13"/>
    <w:rsid w:val="00257B10"/>
    <w:rsid w:val="00262B99"/>
    <w:rsid w:val="00271C03"/>
    <w:rsid w:val="002B1E27"/>
    <w:rsid w:val="002B403A"/>
    <w:rsid w:val="002C4BFD"/>
    <w:rsid w:val="002E2DAE"/>
    <w:rsid w:val="002F4DEE"/>
    <w:rsid w:val="002F5941"/>
    <w:rsid w:val="0030193B"/>
    <w:rsid w:val="0033186C"/>
    <w:rsid w:val="00341E72"/>
    <w:rsid w:val="0034661B"/>
    <w:rsid w:val="0035642B"/>
    <w:rsid w:val="00370B6D"/>
    <w:rsid w:val="00372127"/>
    <w:rsid w:val="00374A3A"/>
    <w:rsid w:val="00383F56"/>
    <w:rsid w:val="00391AFA"/>
    <w:rsid w:val="0039372D"/>
    <w:rsid w:val="00394F2A"/>
    <w:rsid w:val="003A369D"/>
    <w:rsid w:val="003C7756"/>
    <w:rsid w:val="003D2574"/>
    <w:rsid w:val="003E39A1"/>
    <w:rsid w:val="00413B9B"/>
    <w:rsid w:val="00424648"/>
    <w:rsid w:val="004714B3"/>
    <w:rsid w:val="004913C0"/>
    <w:rsid w:val="00497962"/>
    <w:rsid w:val="004A1687"/>
    <w:rsid w:val="004C4080"/>
    <w:rsid w:val="004D3802"/>
    <w:rsid w:val="004E7E8E"/>
    <w:rsid w:val="005025CE"/>
    <w:rsid w:val="00510542"/>
    <w:rsid w:val="005130AC"/>
    <w:rsid w:val="00544552"/>
    <w:rsid w:val="00557784"/>
    <w:rsid w:val="00560FF9"/>
    <w:rsid w:val="00575F84"/>
    <w:rsid w:val="00581C03"/>
    <w:rsid w:val="0059443B"/>
    <w:rsid w:val="005B0C9B"/>
    <w:rsid w:val="005B7634"/>
    <w:rsid w:val="005D0FBB"/>
    <w:rsid w:val="005D5852"/>
    <w:rsid w:val="005E7A39"/>
    <w:rsid w:val="005F2BB9"/>
    <w:rsid w:val="005F577A"/>
    <w:rsid w:val="0062622B"/>
    <w:rsid w:val="0063642C"/>
    <w:rsid w:val="0067550C"/>
    <w:rsid w:val="00681B2B"/>
    <w:rsid w:val="00685980"/>
    <w:rsid w:val="006A2A56"/>
    <w:rsid w:val="006A7AAF"/>
    <w:rsid w:val="006B0F8F"/>
    <w:rsid w:val="006B6CDC"/>
    <w:rsid w:val="006C0B77"/>
    <w:rsid w:val="006C654E"/>
    <w:rsid w:val="006E3DEE"/>
    <w:rsid w:val="007103FF"/>
    <w:rsid w:val="00736F14"/>
    <w:rsid w:val="00775A76"/>
    <w:rsid w:val="00783317"/>
    <w:rsid w:val="0079158B"/>
    <w:rsid w:val="007968A3"/>
    <w:rsid w:val="0079711E"/>
    <w:rsid w:val="007D0A40"/>
    <w:rsid w:val="007E2B59"/>
    <w:rsid w:val="007E3D91"/>
    <w:rsid w:val="007F10A6"/>
    <w:rsid w:val="00804827"/>
    <w:rsid w:val="00807385"/>
    <w:rsid w:val="00814854"/>
    <w:rsid w:val="008242FF"/>
    <w:rsid w:val="008275EF"/>
    <w:rsid w:val="00870751"/>
    <w:rsid w:val="00891775"/>
    <w:rsid w:val="00897915"/>
    <w:rsid w:val="008A05EA"/>
    <w:rsid w:val="008D2B24"/>
    <w:rsid w:val="008D4A56"/>
    <w:rsid w:val="008E2B19"/>
    <w:rsid w:val="008F522C"/>
    <w:rsid w:val="00914796"/>
    <w:rsid w:val="00922C48"/>
    <w:rsid w:val="00933038"/>
    <w:rsid w:val="00943610"/>
    <w:rsid w:val="009544EB"/>
    <w:rsid w:val="00962F1A"/>
    <w:rsid w:val="00970670"/>
    <w:rsid w:val="00996818"/>
    <w:rsid w:val="009A11E8"/>
    <w:rsid w:val="009A3E1B"/>
    <w:rsid w:val="009C5D26"/>
    <w:rsid w:val="009F2692"/>
    <w:rsid w:val="00A03203"/>
    <w:rsid w:val="00A11D3A"/>
    <w:rsid w:val="00A34996"/>
    <w:rsid w:val="00A378E2"/>
    <w:rsid w:val="00A453E3"/>
    <w:rsid w:val="00A57001"/>
    <w:rsid w:val="00A620E1"/>
    <w:rsid w:val="00A75443"/>
    <w:rsid w:val="00A8055F"/>
    <w:rsid w:val="00AA379E"/>
    <w:rsid w:val="00AA3B56"/>
    <w:rsid w:val="00AB0735"/>
    <w:rsid w:val="00AF39FF"/>
    <w:rsid w:val="00AF7438"/>
    <w:rsid w:val="00B05164"/>
    <w:rsid w:val="00B202B1"/>
    <w:rsid w:val="00B23256"/>
    <w:rsid w:val="00B2436D"/>
    <w:rsid w:val="00B471FC"/>
    <w:rsid w:val="00B62733"/>
    <w:rsid w:val="00B7791C"/>
    <w:rsid w:val="00B80C64"/>
    <w:rsid w:val="00B9058A"/>
    <w:rsid w:val="00B915B7"/>
    <w:rsid w:val="00BA3DB1"/>
    <w:rsid w:val="00BD3DDE"/>
    <w:rsid w:val="00BD470D"/>
    <w:rsid w:val="00BE21C6"/>
    <w:rsid w:val="00BF0F4C"/>
    <w:rsid w:val="00C01ED0"/>
    <w:rsid w:val="00C103E7"/>
    <w:rsid w:val="00C436CF"/>
    <w:rsid w:val="00C552CD"/>
    <w:rsid w:val="00C56C7A"/>
    <w:rsid w:val="00C63252"/>
    <w:rsid w:val="00C71048"/>
    <w:rsid w:val="00C80499"/>
    <w:rsid w:val="00C84675"/>
    <w:rsid w:val="00CB0D56"/>
    <w:rsid w:val="00CB2767"/>
    <w:rsid w:val="00CB7140"/>
    <w:rsid w:val="00CC1898"/>
    <w:rsid w:val="00CC1D47"/>
    <w:rsid w:val="00CC33C9"/>
    <w:rsid w:val="00CC4CBE"/>
    <w:rsid w:val="00CC727F"/>
    <w:rsid w:val="00CD07BC"/>
    <w:rsid w:val="00CD6B4F"/>
    <w:rsid w:val="00CE0FA9"/>
    <w:rsid w:val="00CE2C1C"/>
    <w:rsid w:val="00CF61D6"/>
    <w:rsid w:val="00D15E7B"/>
    <w:rsid w:val="00D27951"/>
    <w:rsid w:val="00D3059B"/>
    <w:rsid w:val="00D30A08"/>
    <w:rsid w:val="00D342A9"/>
    <w:rsid w:val="00D443D1"/>
    <w:rsid w:val="00D542B8"/>
    <w:rsid w:val="00D62561"/>
    <w:rsid w:val="00D81F13"/>
    <w:rsid w:val="00D84E6C"/>
    <w:rsid w:val="00D92BCE"/>
    <w:rsid w:val="00D94B3B"/>
    <w:rsid w:val="00DA16C3"/>
    <w:rsid w:val="00DA1EBA"/>
    <w:rsid w:val="00DC2E59"/>
    <w:rsid w:val="00DC37C1"/>
    <w:rsid w:val="00DC55CC"/>
    <w:rsid w:val="00DD05E4"/>
    <w:rsid w:val="00DD3190"/>
    <w:rsid w:val="00DD6978"/>
    <w:rsid w:val="00E066EC"/>
    <w:rsid w:val="00E12636"/>
    <w:rsid w:val="00E14F4B"/>
    <w:rsid w:val="00E21DA1"/>
    <w:rsid w:val="00E277EA"/>
    <w:rsid w:val="00E34831"/>
    <w:rsid w:val="00E36117"/>
    <w:rsid w:val="00E508BC"/>
    <w:rsid w:val="00E578E4"/>
    <w:rsid w:val="00E715E5"/>
    <w:rsid w:val="00E76210"/>
    <w:rsid w:val="00E80F36"/>
    <w:rsid w:val="00E82648"/>
    <w:rsid w:val="00E83E7E"/>
    <w:rsid w:val="00E87EA3"/>
    <w:rsid w:val="00EA59DF"/>
    <w:rsid w:val="00EE4070"/>
    <w:rsid w:val="00F11A5C"/>
    <w:rsid w:val="00F1276D"/>
    <w:rsid w:val="00F12C76"/>
    <w:rsid w:val="00F22D88"/>
    <w:rsid w:val="00F2619D"/>
    <w:rsid w:val="00F26F52"/>
    <w:rsid w:val="00F36A44"/>
    <w:rsid w:val="00F37AF7"/>
    <w:rsid w:val="00F42092"/>
    <w:rsid w:val="00F44C86"/>
    <w:rsid w:val="00F605EF"/>
    <w:rsid w:val="00F641BE"/>
    <w:rsid w:val="00F855EB"/>
    <w:rsid w:val="00FB243B"/>
    <w:rsid w:val="00FC24E9"/>
    <w:rsid w:val="00FC427A"/>
    <w:rsid w:val="00FD54DC"/>
    <w:rsid w:val="00FE2B74"/>
    <w:rsid w:val="00FE3CBC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5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34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F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F4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F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427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5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34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F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F4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F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427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tsgddt161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Mogilevskaya</dc:creator>
  <cp:lastModifiedBy>Бондаренко Светлана Владимировна</cp:lastModifiedBy>
  <cp:revision>7</cp:revision>
  <cp:lastPrinted>2024-11-07T09:14:00Z</cp:lastPrinted>
  <dcterms:created xsi:type="dcterms:W3CDTF">2024-11-02T06:21:00Z</dcterms:created>
  <dcterms:modified xsi:type="dcterms:W3CDTF">2024-11-07T09:17:00Z</dcterms:modified>
</cp:coreProperties>
</file>